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EC09" w14:textId="77777777" w:rsidR="00C200E5" w:rsidRPr="00071438" w:rsidRDefault="00C200E5" w:rsidP="00C200E5">
      <w:pPr>
        <w:pStyle w:val="Nzov"/>
        <w:widowControl/>
        <w:spacing w:line="360" w:lineRule="auto"/>
        <w:rPr>
          <w:rFonts w:ascii="Times New Roman" w:hAnsi="Times New Roman"/>
          <w:sz w:val="36"/>
          <w:szCs w:val="22"/>
        </w:rPr>
      </w:pPr>
      <w:r w:rsidRPr="00071438">
        <w:rPr>
          <w:rFonts w:ascii="Times New Roman" w:hAnsi="Times New Roman"/>
          <w:sz w:val="36"/>
          <w:szCs w:val="22"/>
        </w:rPr>
        <w:t>Kúpna zmluva</w:t>
      </w:r>
    </w:p>
    <w:p w14:paraId="30C4092F" w14:textId="4FCFFB56" w:rsidR="005A3DEB" w:rsidRDefault="005A3DEB" w:rsidP="005A3DEB">
      <w:pPr>
        <w:jc w:val="center"/>
        <w:rPr>
          <w:rFonts w:ascii="Times New Roman" w:hAnsi="Times New Roman"/>
          <w:sz w:val="24"/>
        </w:rPr>
      </w:pPr>
      <w:r w:rsidRPr="005A3DEB">
        <w:rPr>
          <w:rFonts w:ascii="Times New Roman" w:hAnsi="Times New Roman"/>
          <w:sz w:val="24"/>
        </w:rPr>
        <w:t xml:space="preserve">uzavretá podľa § 588 a </w:t>
      </w:r>
      <w:proofErr w:type="spellStart"/>
      <w:r w:rsidRPr="005A3DEB">
        <w:rPr>
          <w:rFonts w:ascii="Times New Roman" w:hAnsi="Times New Roman"/>
          <w:sz w:val="24"/>
        </w:rPr>
        <w:t>násl</w:t>
      </w:r>
      <w:proofErr w:type="spellEnd"/>
      <w:r w:rsidRPr="005A3DEB">
        <w:rPr>
          <w:rFonts w:ascii="Times New Roman" w:hAnsi="Times New Roman"/>
          <w:sz w:val="24"/>
        </w:rPr>
        <w:t xml:space="preserve">. Občianskeho zákonníka </w:t>
      </w:r>
    </w:p>
    <w:p w14:paraId="78EA0002" w14:textId="77777777" w:rsidR="00DF666D" w:rsidRPr="005A3DEB" w:rsidRDefault="00DF666D" w:rsidP="005A3DEB">
      <w:pPr>
        <w:jc w:val="center"/>
        <w:rPr>
          <w:rFonts w:ascii="Times New Roman" w:hAnsi="Times New Roman"/>
          <w:sz w:val="24"/>
        </w:rPr>
      </w:pPr>
    </w:p>
    <w:p w14:paraId="6BA129D6" w14:textId="77777777" w:rsidR="00C200E5" w:rsidRPr="00071438" w:rsidRDefault="00C200E5" w:rsidP="00C200E5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20CEE7D0" w14:textId="440F50E6" w:rsidR="00AD5D97" w:rsidRDefault="007B1E29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Zmlu</w:t>
      </w:r>
      <w:r w:rsidR="00AD5D97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né </w:t>
      </w:r>
      <w:r w:rsidR="00AD5D97">
        <w:rPr>
          <w:rFonts w:ascii="Times New Roman" w:hAnsi="Times New Roman"/>
          <w:sz w:val="22"/>
          <w:szCs w:val="22"/>
        </w:rPr>
        <w:t>stran</w:t>
      </w:r>
      <w:r>
        <w:rPr>
          <w:rFonts w:ascii="Times New Roman" w:hAnsi="Times New Roman"/>
          <w:sz w:val="22"/>
          <w:szCs w:val="22"/>
        </w:rPr>
        <w:t>y</w:t>
      </w:r>
      <w:r w:rsidR="00AD5D97">
        <w:rPr>
          <w:rFonts w:ascii="Times New Roman" w:hAnsi="Times New Roman"/>
          <w:sz w:val="22"/>
          <w:szCs w:val="22"/>
        </w:rPr>
        <w:t>:</w:t>
      </w:r>
    </w:p>
    <w:p w14:paraId="1A9F7148" w14:textId="77777777" w:rsidR="00DF666D" w:rsidRDefault="00DF666D" w:rsidP="00AD5D9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C9FCDC9" w14:textId="2232BC98" w:rsidR="00AD5D97" w:rsidRPr="005A3DEB" w:rsidRDefault="00AD5D97" w:rsidP="00AD5D97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Názov:</w:t>
      </w:r>
      <w:r w:rsidR="001435E3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5A3DEB">
        <w:rPr>
          <w:rFonts w:ascii="Times New Roman" w:hAnsi="Times New Roman"/>
          <w:b/>
          <w:sz w:val="22"/>
          <w:szCs w:val="22"/>
        </w:rPr>
        <w:t>Obec Krivosúd-Bodovka</w:t>
      </w:r>
    </w:p>
    <w:p w14:paraId="59A66CD6" w14:textId="39B45198" w:rsidR="00AD5D97" w:rsidRDefault="001435E3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AD5D97">
        <w:rPr>
          <w:rFonts w:ascii="Times New Roman" w:hAnsi="Times New Roman"/>
          <w:sz w:val="22"/>
          <w:szCs w:val="22"/>
        </w:rPr>
        <w:t xml:space="preserve">o sídlom: </w:t>
      </w:r>
      <w:r>
        <w:rPr>
          <w:rFonts w:ascii="Times New Roman" w:hAnsi="Times New Roman"/>
          <w:sz w:val="22"/>
          <w:szCs w:val="22"/>
        </w:rPr>
        <w:t xml:space="preserve">  </w:t>
      </w:r>
      <w:r w:rsidR="00AD5D97">
        <w:rPr>
          <w:rFonts w:ascii="Times New Roman" w:hAnsi="Times New Roman"/>
          <w:sz w:val="22"/>
          <w:szCs w:val="22"/>
        </w:rPr>
        <w:t>913 11 Krivosúd-Bodovka 88</w:t>
      </w:r>
    </w:p>
    <w:p w14:paraId="60AA3F42" w14:textId="1D755090" w:rsidR="00AD5D97" w:rsidRDefault="001435E3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113725">
        <w:rPr>
          <w:rFonts w:ascii="Times New Roman" w:hAnsi="Times New Roman"/>
          <w:sz w:val="22"/>
          <w:szCs w:val="22"/>
        </w:rPr>
        <w:t> </w:t>
      </w:r>
      <w:r w:rsidR="00AD5D97">
        <w:rPr>
          <w:rFonts w:ascii="Times New Roman" w:hAnsi="Times New Roman"/>
          <w:sz w:val="22"/>
          <w:szCs w:val="22"/>
        </w:rPr>
        <w:t>zastúpení</w:t>
      </w:r>
      <w:r w:rsidR="00113725">
        <w:rPr>
          <w:rFonts w:ascii="Times New Roman" w:hAnsi="Times New Roman"/>
          <w:sz w:val="22"/>
          <w:szCs w:val="22"/>
        </w:rPr>
        <w:t xml:space="preserve"> :</w:t>
      </w:r>
      <w:r w:rsidR="00AD5D97">
        <w:rPr>
          <w:rFonts w:ascii="Times New Roman" w:hAnsi="Times New Roman"/>
          <w:sz w:val="22"/>
          <w:szCs w:val="22"/>
        </w:rPr>
        <w:t xml:space="preserve"> </w:t>
      </w:r>
      <w:r w:rsidR="00113725">
        <w:rPr>
          <w:rFonts w:ascii="Times New Roman" w:hAnsi="Times New Roman"/>
          <w:sz w:val="22"/>
          <w:szCs w:val="22"/>
        </w:rPr>
        <w:t>Richard Kubáň</w:t>
      </w:r>
      <w:r w:rsidR="00AD5D97">
        <w:rPr>
          <w:rFonts w:ascii="Times New Roman" w:hAnsi="Times New Roman"/>
          <w:sz w:val="22"/>
          <w:szCs w:val="22"/>
        </w:rPr>
        <w:t xml:space="preserve"> – starosta obce</w:t>
      </w:r>
    </w:p>
    <w:p w14:paraId="7E49A7EE" w14:textId="77777777" w:rsidR="00AD5D97" w:rsidRPr="008331BC" w:rsidRDefault="00AD5D97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 w:rsidRPr="008331BC">
        <w:rPr>
          <w:rFonts w:ascii="Times New Roman" w:hAnsi="Times New Roman"/>
          <w:sz w:val="22"/>
          <w:szCs w:val="22"/>
        </w:rPr>
        <w:t>IČO:</w:t>
      </w:r>
      <w:r>
        <w:rPr>
          <w:rFonts w:ascii="Times New Roman" w:hAnsi="Times New Roman"/>
          <w:sz w:val="22"/>
          <w:szCs w:val="22"/>
        </w:rPr>
        <w:t xml:space="preserve"> 00311723</w:t>
      </w:r>
    </w:p>
    <w:p w14:paraId="6ABC574F" w14:textId="77777777" w:rsidR="00AD5D97" w:rsidRDefault="00AD5D97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2021079709</w:t>
      </w:r>
    </w:p>
    <w:p w14:paraId="566E69A9" w14:textId="524F6067" w:rsidR="00AD5D97" w:rsidRDefault="001435E3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AD5D97">
        <w:rPr>
          <w:rFonts w:ascii="Times New Roman" w:hAnsi="Times New Roman"/>
          <w:sz w:val="22"/>
          <w:szCs w:val="22"/>
        </w:rPr>
        <w:t xml:space="preserve">ankové spojenie: Prima Banka </w:t>
      </w:r>
      <w:r w:rsidR="00D80B99">
        <w:rPr>
          <w:rFonts w:ascii="Times New Roman" w:hAnsi="Times New Roman"/>
          <w:sz w:val="22"/>
          <w:szCs w:val="22"/>
        </w:rPr>
        <w:t xml:space="preserve">Slovensko </w:t>
      </w:r>
      <w:proofErr w:type="spellStart"/>
      <w:r w:rsidR="00D80B99">
        <w:rPr>
          <w:rFonts w:ascii="Times New Roman" w:hAnsi="Times New Roman"/>
          <w:sz w:val="22"/>
          <w:szCs w:val="22"/>
        </w:rPr>
        <w:t>a.s</w:t>
      </w:r>
      <w:proofErr w:type="spellEnd"/>
      <w:r w:rsidR="00D80B99">
        <w:rPr>
          <w:rFonts w:ascii="Times New Roman" w:hAnsi="Times New Roman"/>
          <w:sz w:val="22"/>
          <w:szCs w:val="22"/>
        </w:rPr>
        <w:t>.</w:t>
      </w:r>
    </w:p>
    <w:p w14:paraId="64D84AD0" w14:textId="0DE37A09" w:rsidR="00AD5D97" w:rsidRPr="008331BC" w:rsidRDefault="001435E3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</w:t>
      </w:r>
      <w:r w:rsidR="00AD5D97">
        <w:rPr>
          <w:rFonts w:ascii="Times New Roman" w:hAnsi="Times New Roman"/>
          <w:sz w:val="22"/>
          <w:szCs w:val="22"/>
        </w:rPr>
        <w:t xml:space="preserve">slo účtu: </w:t>
      </w:r>
      <w:r w:rsidR="007B1E29">
        <w:rPr>
          <w:rFonts w:ascii="Times New Roman" w:hAnsi="Times New Roman"/>
          <w:sz w:val="22"/>
          <w:szCs w:val="22"/>
        </w:rPr>
        <w:t xml:space="preserve">SK 57 5600 0000 0006 </w:t>
      </w:r>
      <w:r w:rsidR="00AD5D97">
        <w:rPr>
          <w:rFonts w:ascii="Times New Roman" w:hAnsi="Times New Roman"/>
          <w:sz w:val="22"/>
          <w:szCs w:val="22"/>
        </w:rPr>
        <w:t>1697</w:t>
      </w:r>
      <w:r w:rsidR="007B1E29">
        <w:rPr>
          <w:rFonts w:ascii="Times New Roman" w:hAnsi="Times New Roman"/>
          <w:sz w:val="22"/>
          <w:szCs w:val="22"/>
        </w:rPr>
        <w:t xml:space="preserve"> 6001</w:t>
      </w:r>
    </w:p>
    <w:p w14:paraId="58BB0645" w14:textId="37CD819C" w:rsidR="00AD5D97" w:rsidRDefault="00AD5D97" w:rsidP="00AD5D97">
      <w:pPr>
        <w:pStyle w:val="Nzov"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3A217D">
        <w:rPr>
          <w:rFonts w:ascii="Times New Roman" w:hAnsi="Times New Roman"/>
          <w:b w:val="0"/>
          <w:sz w:val="22"/>
          <w:szCs w:val="22"/>
        </w:rPr>
        <w:t xml:space="preserve">ako </w:t>
      </w:r>
      <w:r>
        <w:rPr>
          <w:rFonts w:ascii="Times New Roman" w:hAnsi="Times New Roman"/>
          <w:b w:val="0"/>
          <w:sz w:val="22"/>
          <w:szCs w:val="22"/>
        </w:rPr>
        <w:t xml:space="preserve">predávajúci </w:t>
      </w:r>
      <w:r w:rsidRPr="003A217D">
        <w:rPr>
          <w:rFonts w:ascii="Times New Roman" w:hAnsi="Times New Roman"/>
          <w:b w:val="0"/>
          <w:sz w:val="22"/>
          <w:szCs w:val="22"/>
        </w:rPr>
        <w:t>na strane jednej (ďalej len „</w:t>
      </w:r>
      <w:r>
        <w:rPr>
          <w:rFonts w:ascii="Times New Roman" w:hAnsi="Times New Roman"/>
          <w:b w:val="0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redávajúci</w:t>
      </w:r>
      <w:r w:rsidRPr="003A217D">
        <w:rPr>
          <w:rFonts w:ascii="Times New Roman" w:hAnsi="Times New Roman"/>
          <w:b w:val="0"/>
          <w:sz w:val="22"/>
          <w:szCs w:val="22"/>
        </w:rPr>
        <w:t>”)</w:t>
      </w:r>
    </w:p>
    <w:p w14:paraId="61F213C3" w14:textId="77777777" w:rsidR="00113725" w:rsidRDefault="00113725" w:rsidP="00AD5D97">
      <w:pPr>
        <w:pStyle w:val="Nzov"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19EC76CF" w14:textId="1EED14BB" w:rsidR="00AD5D97" w:rsidRDefault="00AD5D97" w:rsidP="00AD5D97">
      <w:pPr>
        <w:pStyle w:val="Nzov"/>
        <w:spacing w:line="360" w:lineRule="auto"/>
        <w:rPr>
          <w:rFonts w:ascii="Times New Roman" w:hAnsi="Times New Roman"/>
          <w:sz w:val="22"/>
          <w:szCs w:val="22"/>
        </w:rPr>
      </w:pPr>
      <w:r w:rsidRPr="003A217D">
        <w:rPr>
          <w:rFonts w:ascii="Times New Roman" w:hAnsi="Times New Roman"/>
          <w:sz w:val="22"/>
          <w:szCs w:val="22"/>
        </w:rPr>
        <w:t>a</w:t>
      </w:r>
    </w:p>
    <w:p w14:paraId="4D06729C" w14:textId="0B67B60C" w:rsidR="00113725" w:rsidRDefault="00113725" w:rsidP="00113725">
      <w:pPr>
        <w:pStyle w:val="Nzov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4C072EFE" w14:textId="79BD584D" w:rsidR="00113725" w:rsidRDefault="00113725" w:rsidP="00113725">
      <w:pPr>
        <w:spacing w:line="360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t>M</w:t>
      </w:r>
      <w:r w:rsidRPr="00B12305">
        <w:rPr>
          <w:rFonts w:ascii="Times New Roman" w:hAnsi="Times New Roman"/>
          <w:sz w:val="22"/>
          <w:szCs w:val="22"/>
        </w:rPr>
        <w:t>eno</w:t>
      </w:r>
      <w:r>
        <w:rPr>
          <w:rFonts w:ascii="Times New Roman" w:hAnsi="Times New Roman"/>
          <w:sz w:val="22"/>
          <w:szCs w:val="22"/>
        </w:rPr>
        <w:t xml:space="preserve"> a </w:t>
      </w:r>
      <w:r w:rsidRPr="00B12305">
        <w:rPr>
          <w:rFonts w:ascii="Times New Roman" w:hAnsi="Times New Roman"/>
          <w:sz w:val="22"/>
          <w:szCs w:val="22"/>
        </w:rPr>
        <w:t>priezvisko</w:t>
      </w:r>
      <w:r>
        <w:rPr>
          <w:rFonts w:ascii="Times New Roman" w:hAnsi="Times New Roman"/>
          <w:sz w:val="22"/>
          <w:szCs w:val="22"/>
        </w:rPr>
        <w:t xml:space="preserve"> manželky :</w:t>
      </w:r>
      <w:r w:rsidRPr="00B123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Ľubica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Obdržalová</w:t>
      </w:r>
      <w:proofErr w:type="spellEnd"/>
    </w:p>
    <w:p w14:paraId="4AA29E64" w14:textId="01C0A0F9" w:rsidR="00113725" w:rsidRDefault="00113725" w:rsidP="00113725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Rodné priezvisko :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Horňáčková</w:t>
      </w:r>
      <w:proofErr w:type="spellEnd"/>
    </w:p>
    <w:p w14:paraId="5BA32D2E" w14:textId="2717E78F" w:rsidR="00113725" w:rsidRDefault="00113725" w:rsidP="00113725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Dátum </w:t>
      </w:r>
      <w:r w:rsidRPr="0067616F">
        <w:rPr>
          <w:rFonts w:ascii="Times New Roman" w:hAnsi="Times New Roman"/>
          <w:sz w:val="24"/>
          <w:shd w:val="clear" w:color="auto" w:fill="FFFFFF"/>
        </w:rPr>
        <w:t>nar</w:t>
      </w:r>
      <w:r>
        <w:rPr>
          <w:rFonts w:ascii="Times New Roman" w:hAnsi="Times New Roman"/>
          <w:sz w:val="24"/>
          <w:shd w:val="clear" w:color="auto" w:fill="FFFFFF"/>
        </w:rPr>
        <w:t>odenia</w:t>
      </w:r>
      <w:r w:rsidR="001435E3">
        <w:rPr>
          <w:rFonts w:ascii="Times New Roman" w:hAnsi="Times New Roman"/>
          <w:sz w:val="24"/>
          <w:shd w:val="clear" w:color="auto" w:fill="FFFFFF"/>
        </w:rPr>
        <w:t xml:space="preserve"> : </w:t>
      </w:r>
    </w:p>
    <w:p w14:paraId="1E092929" w14:textId="5B1B1BC9" w:rsidR="00113725" w:rsidRDefault="00113725" w:rsidP="00113725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Rodné číslo :</w:t>
      </w:r>
      <w:r w:rsidRPr="0067616F">
        <w:rPr>
          <w:rFonts w:ascii="Times New Roman" w:hAnsi="Times New Roman"/>
          <w:sz w:val="24"/>
          <w:shd w:val="clear" w:color="auto" w:fill="FFFFFF"/>
        </w:rPr>
        <w:t xml:space="preserve"> </w:t>
      </w:r>
    </w:p>
    <w:p w14:paraId="607CCF80" w14:textId="3A05C8C2" w:rsidR="00113725" w:rsidRPr="00B12305" w:rsidRDefault="00113725" w:rsidP="00113725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B12305">
        <w:rPr>
          <w:rFonts w:ascii="Times New Roman" w:hAnsi="Times New Roman"/>
          <w:sz w:val="22"/>
          <w:szCs w:val="22"/>
        </w:rPr>
        <w:t>rval</w:t>
      </w:r>
      <w:r>
        <w:rPr>
          <w:rFonts w:ascii="Times New Roman" w:hAnsi="Times New Roman"/>
          <w:sz w:val="22"/>
          <w:szCs w:val="22"/>
        </w:rPr>
        <w:t>é</w:t>
      </w:r>
      <w:r w:rsidRPr="00B12305">
        <w:rPr>
          <w:rFonts w:ascii="Times New Roman" w:hAnsi="Times New Roman"/>
          <w:sz w:val="22"/>
          <w:szCs w:val="22"/>
        </w:rPr>
        <w:t xml:space="preserve"> by</w:t>
      </w:r>
      <w:r>
        <w:rPr>
          <w:rFonts w:ascii="Times New Roman" w:hAnsi="Times New Roman"/>
          <w:sz w:val="22"/>
          <w:szCs w:val="22"/>
        </w:rPr>
        <w:t xml:space="preserve">dlisko </w:t>
      </w:r>
      <w:r w:rsidRPr="00B12305">
        <w:rPr>
          <w:rFonts w:ascii="Times New Roman" w:hAnsi="Times New Roman"/>
          <w:sz w:val="22"/>
          <w:szCs w:val="22"/>
        </w:rPr>
        <w:t xml:space="preserve">: </w:t>
      </w:r>
    </w:p>
    <w:p w14:paraId="2F3157E3" w14:textId="77777777" w:rsidR="00113725" w:rsidRDefault="00113725" w:rsidP="00113725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Štátne príslušnosť : SR</w:t>
      </w:r>
    </w:p>
    <w:p w14:paraId="4774199B" w14:textId="0B09A332" w:rsidR="00113725" w:rsidRPr="00B12305" w:rsidRDefault="00113725" w:rsidP="00113725">
      <w:pPr>
        <w:pStyle w:val="Nzov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14:paraId="4799B18C" w14:textId="614537AB" w:rsidR="00113725" w:rsidRDefault="00AD5D97" w:rsidP="0067616F">
      <w:pPr>
        <w:spacing w:line="360" w:lineRule="auto"/>
        <w:rPr>
          <w:rFonts w:ascii="Times New Roman" w:hAnsi="Times New Roman"/>
          <w:b/>
          <w:sz w:val="24"/>
          <w:shd w:val="clear" w:color="auto" w:fill="FFFFFF"/>
        </w:rPr>
      </w:pPr>
      <w:r w:rsidRPr="00B12305">
        <w:rPr>
          <w:rFonts w:ascii="Times New Roman" w:hAnsi="Times New Roman"/>
          <w:sz w:val="22"/>
          <w:szCs w:val="22"/>
        </w:rPr>
        <w:t>meno</w:t>
      </w:r>
      <w:r w:rsidR="00113725">
        <w:rPr>
          <w:rFonts w:ascii="Times New Roman" w:hAnsi="Times New Roman"/>
          <w:sz w:val="22"/>
          <w:szCs w:val="22"/>
        </w:rPr>
        <w:t xml:space="preserve"> a </w:t>
      </w:r>
      <w:r w:rsidRPr="00B12305">
        <w:rPr>
          <w:rFonts w:ascii="Times New Roman" w:hAnsi="Times New Roman"/>
          <w:sz w:val="22"/>
          <w:szCs w:val="22"/>
        </w:rPr>
        <w:t>priezvisko</w:t>
      </w:r>
      <w:r w:rsidR="00113725">
        <w:rPr>
          <w:rFonts w:ascii="Times New Roman" w:hAnsi="Times New Roman"/>
          <w:sz w:val="22"/>
          <w:szCs w:val="22"/>
        </w:rPr>
        <w:t xml:space="preserve"> manžela :</w:t>
      </w:r>
      <w:r w:rsidRPr="00B12305">
        <w:rPr>
          <w:rFonts w:ascii="Times New Roman" w:hAnsi="Times New Roman"/>
          <w:sz w:val="22"/>
          <w:szCs w:val="22"/>
        </w:rPr>
        <w:t xml:space="preserve"> </w:t>
      </w:r>
      <w:r w:rsidR="00B40578" w:rsidRPr="00B12305">
        <w:rPr>
          <w:rFonts w:ascii="Times New Roman" w:hAnsi="Times New Roman"/>
          <w:b/>
          <w:sz w:val="24"/>
          <w:shd w:val="clear" w:color="auto" w:fill="FFFFFF"/>
        </w:rPr>
        <w:t>Mar</w:t>
      </w:r>
      <w:r w:rsidR="00113725">
        <w:rPr>
          <w:rFonts w:ascii="Times New Roman" w:hAnsi="Times New Roman"/>
          <w:b/>
          <w:sz w:val="24"/>
          <w:shd w:val="clear" w:color="auto" w:fill="FFFFFF"/>
        </w:rPr>
        <w:t>ek Obdržal</w:t>
      </w:r>
    </w:p>
    <w:p w14:paraId="4D5E1A95" w14:textId="39EEC940" w:rsidR="00113725" w:rsidRDefault="00113725" w:rsidP="0067616F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rodné priezvisko : Obdržal</w:t>
      </w:r>
    </w:p>
    <w:p w14:paraId="7F4D2A55" w14:textId="0AF3930C" w:rsidR="00113725" w:rsidRDefault="00113725" w:rsidP="0067616F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Dátum </w:t>
      </w:r>
      <w:r w:rsidR="00AD5D97" w:rsidRPr="0067616F">
        <w:rPr>
          <w:rFonts w:ascii="Times New Roman" w:hAnsi="Times New Roman"/>
          <w:sz w:val="24"/>
          <w:shd w:val="clear" w:color="auto" w:fill="FFFFFF"/>
        </w:rPr>
        <w:t>nar</w:t>
      </w:r>
      <w:r>
        <w:rPr>
          <w:rFonts w:ascii="Times New Roman" w:hAnsi="Times New Roman"/>
          <w:sz w:val="24"/>
          <w:shd w:val="clear" w:color="auto" w:fill="FFFFFF"/>
        </w:rPr>
        <w:t>odenia :</w:t>
      </w:r>
      <w:r w:rsidR="001435E3">
        <w:rPr>
          <w:rFonts w:ascii="Times New Roman" w:hAnsi="Times New Roman"/>
          <w:sz w:val="24"/>
          <w:shd w:val="clear" w:color="auto" w:fill="FFFFFF"/>
        </w:rPr>
        <w:t xml:space="preserve"> </w:t>
      </w:r>
    </w:p>
    <w:p w14:paraId="753C45DF" w14:textId="3D5CDB4C" w:rsidR="00113725" w:rsidRDefault="00113725" w:rsidP="0067616F">
      <w:pPr>
        <w:spacing w:line="36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Rodné číslo :</w:t>
      </w:r>
      <w:r w:rsidR="00A51E30" w:rsidRPr="0067616F">
        <w:rPr>
          <w:rFonts w:ascii="Times New Roman" w:hAnsi="Times New Roman"/>
          <w:sz w:val="24"/>
          <w:shd w:val="clear" w:color="auto" w:fill="FFFFFF"/>
        </w:rPr>
        <w:t xml:space="preserve"> </w:t>
      </w:r>
    </w:p>
    <w:p w14:paraId="1F96B2B3" w14:textId="2E55C555" w:rsidR="00AD5D97" w:rsidRPr="00B12305" w:rsidRDefault="00113725" w:rsidP="0067616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D5D97" w:rsidRPr="00B12305">
        <w:rPr>
          <w:rFonts w:ascii="Times New Roman" w:hAnsi="Times New Roman"/>
          <w:sz w:val="22"/>
          <w:szCs w:val="22"/>
        </w:rPr>
        <w:t>rval</w:t>
      </w:r>
      <w:r>
        <w:rPr>
          <w:rFonts w:ascii="Times New Roman" w:hAnsi="Times New Roman"/>
          <w:sz w:val="22"/>
          <w:szCs w:val="22"/>
        </w:rPr>
        <w:t>é</w:t>
      </w:r>
      <w:r w:rsidR="00AD5D97" w:rsidRPr="00B12305">
        <w:rPr>
          <w:rFonts w:ascii="Times New Roman" w:hAnsi="Times New Roman"/>
          <w:sz w:val="22"/>
          <w:szCs w:val="22"/>
        </w:rPr>
        <w:t xml:space="preserve"> by</w:t>
      </w:r>
      <w:r>
        <w:rPr>
          <w:rFonts w:ascii="Times New Roman" w:hAnsi="Times New Roman"/>
          <w:sz w:val="22"/>
          <w:szCs w:val="22"/>
        </w:rPr>
        <w:t xml:space="preserve">dlisko </w:t>
      </w:r>
      <w:r w:rsidR="00AD5D97" w:rsidRPr="00B12305">
        <w:rPr>
          <w:rFonts w:ascii="Times New Roman" w:hAnsi="Times New Roman"/>
          <w:sz w:val="22"/>
          <w:szCs w:val="22"/>
        </w:rPr>
        <w:t xml:space="preserve">: </w:t>
      </w:r>
    </w:p>
    <w:p w14:paraId="73524C26" w14:textId="471CF771" w:rsidR="00AD5D97" w:rsidRDefault="00113725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</w:t>
      </w:r>
      <w:r w:rsidR="00AD5D97">
        <w:rPr>
          <w:rFonts w:ascii="Times New Roman" w:hAnsi="Times New Roman"/>
          <w:sz w:val="22"/>
          <w:szCs w:val="22"/>
        </w:rPr>
        <w:t xml:space="preserve">tátne </w:t>
      </w:r>
      <w:r>
        <w:rPr>
          <w:rFonts w:ascii="Times New Roman" w:hAnsi="Times New Roman"/>
          <w:sz w:val="22"/>
          <w:szCs w:val="22"/>
        </w:rPr>
        <w:t xml:space="preserve">príslušnosť </w:t>
      </w:r>
      <w:r w:rsidR="00AD5D97">
        <w:rPr>
          <w:rFonts w:ascii="Times New Roman" w:hAnsi="Times New Roman"/>
          <w:sz w:val="22"/>
          <w:szCs w:val="22"/>
        </w:rPr>
        <w:t>: SR</w:t>
      </w:r>
    </w:p>
    <w:p w14:paraId="3D4D938D" w14:textId="58E0F7AA" w:rsidR="00113725" w:rsidRDefault="00113725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Telefón :</w:t>
      </w:r>
      <w:r w:rsidR="0015360D">
        <w:rPr>
          <w:rFonts w:ascii="Times New Roman" w:hAnsi="Times New Roman"/>
          <w:sz w:val="22"/>
          <w:szCs w:val="22"/>
        </w:rPr>
        <w:t xml:space="preserve"> 0949 677 012</w:t>
      </w:r>
    </w:p>
    <w:p w14:paraId="21A6329D" w14:textId="39BB6D32" w:rsidR="00113725" w:rsidRDefault="00113725" w:rsidP="00AD5D9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 :</w:t>
      </w:r>
      <w:r w:rsidR="0015360D">
        <w:rPr>
          <w:rFonts w:ascii="Times New Roman" w:hAnsi="Times New Roman"/>
          <w:sz w:val="22"/>
          <w:szCs w:val="22"/>
        </w:rPr>
        <w:t xml:space="preserve"> marekobdrzal@gmail.com</w:t>
      </w:r>
    </w:p>
    <w:p w14:paraId="374046D1" w14:textId="76FBAEA1" w:rsidR="00AD5D97" w:rsidRDefault="00AD5D97" w:rsidP="00AD5D97">
      <w:pPr>
        <w:pStyle w:val="Nzov"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3A217D">
        <w:rPr>
          <w:rFonts w:ascii="Times New Roman" w:hAnsi="Times New Roman"/>
          <w:b w:val="0"/>
          <w:sz w:val="22"/>
          <w:szCs w:val="22"/>
        </w:rPr>
        <w:t xml:space="preserve">ako </w:t>
      </w:r>
      <w:r>
        <w:rPr>
          <w:rFonts w:ascii="Times New Roman" w:hAnsi="Times New Roman"/>
          <w:b w:val="0"/>
          <w:sz w:val="22"/>
          <w:szCs w:val="22"/>
        </w:rPr>
        <w:t xml:space="preserve">kupujúci </w:t>
      </w:r>
      <w:r w:rsidRPr="003A217D">
        <w:rPr>
          <w:rFonts w:ascii="Times New Roman" w:hAnsi="Times New Roman"/>
          <w:b w:val="0"/>
          <w:sz w:val="22"/>
          <w:szCs w:val="22"/>
        </w:rPr>
        <w:t>na strane druhej (ďalej len „</w:t>
      </w:r>
      <w:r>
        <w:rPr>
          <w:rFonts w:ascii="Times New Roman" w:hAnsi="Times New Roman"/>
          <w:b w:val="0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upujúci</w:t>
      </w:r>
      <w:r w:rsidRPr="003A217D">
        <w:rPr>
          <w:rFonts w:ascii="Times New Roman" w:hAnsi="Times New Roman"/>
          <w:b w:val="0"/>
          <w:sz w:val="22"/>
          <w:szCs w:val="22"/>
        </w:rPr>
        <w:t>“ a spolu s </w:t>
      </w:r>
      <w:r>
        <w:rPr>
          <w:rFonts w:ascii="Times New Roman" w:hAnsi="Times New Roman"/>
          <w:b w:val="0"/>
          <w:sz w:val="22"/>
          <w:szCs w:val="22"/>
        </w:rPr>
        <w:t xml:space="preserve">predávajúcim </w:t>
      </w:r>
      <w:r w:rsidRPr="003A217D">
        <w:rPr>
          <w:rFonts w:ascii="Times New Roman" w:hAnsi="Times New Roman"/>
          <w:b w:val="0"/>
          <w:sz w:val="22"/>
          <w:szCs w:val="22"/>
        </w:rPr>
        <w:t>ďalej len „</w:t>
      </w:r>
      <w:r w:rsidRPr="003A217D">
        <w:rPr>
          <w:rFonts w:ascii="Times New Roman" w:hAnsi="Times New Roman"/>
          <w:sz w:val="22"/>
          <w:szCs w:val="22"/>
        </w:rPr>
        <w:t>Zmluvné strany</w:t>
      </w:r>
      <w:r w:rsidRPr="003A217D">
        <w:rPr>
          <w:rFonts w:ascii="Times New Roman" w:hAnsi="Times New Roman"/>
          <w:b w:val="0"/>
          <w:sz w:val="22"/>
          <w:szCs w:val="22"/>
        </w:rPr>
        <w:t>“)</w:t>
      </w:r>
    </w:p>
    <w:p w14:paraId="30674229" w14:textId="77777777" w:rsidR="001435E3" w:rsidRPr="003A217D" w:rsidRDefault="001435E3" w:rsidP="00AD5D97">
      <w:pPr>
        <w:pStyle w:val="Nzov"/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37E980E4" w14:textId="77777777" w:rsidR="00C200E5" w:rsidRPr="00071438" w:rsidRDefault="00C200E5" w:rsidP="00C200E5">
      <w:pPr>
        <w:spacing w:line="360" w:lineRule="auto"/>
        <w:jc w:val="center"/>
        <w:rPr>
          <w:rFonts w:ascii="Times New Roman" w:hAnsi="Times New Roman"/>
          <w:i/>
          <w:sz w:val="22"/>
          <w:szCs w:val="22"/>
        </w:rPr>
      </w:pPr>
      <w:r w:rsidRPr="00071438">
        <w:rPr>
          <w:rFonts w:ascii="Times New Roman" w:hAnsi="Times New Roman"/>
          <w:i/>
          <w:sz w:val="22"/>
          <w:szCs w:val="22"/>
        </w:rPr>
        <w:t>uzatvá</w:t>
      </w:r>
      <w:r w:rsidRPr="00071438">
        <w:rPr>
          <w:rFonts w:ascii="Times New Roman" w:hAnsi="Times New Roman"/>
          <w:i/>
          <w:sz w:val="22"/>
          <w:szCs w:val="22"/>
        </w:rPr>
        <w:softHyphen/>
        <w:t xml:space="preserve">rajú v zmysle </w:t>
      </w:r>
      <w:proofErr w:type="spellStart"/>
      <w:r w:rsidRPr="00071438">
        <w:rPr>
          <w:rFonts w:ascii="Times New Roman" w:hAnsi="Times New Roman"/>
          <w:i/>
          <w:sz w:val="22"/>
          <w:szCs w:val="22"/>
        </w:rPr>
        <w:t>ust</w:t>
      </w:r>
      <w:proofErr w:type="spellEnd"/>
      <w:r w:rsidRPr="00071438">
        <w:rPr>
          <w:rFonts w:ascii="Times New Roman" w:hAnsi="Times New Roman"/>
          <w:i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588 a"/>
        </w:smartTagPr>
        <w:r w:rsidRPr="00071438">
          <w:rPr>
            <w:rFonts w:ascii="Times New Roman" w:hAnsi="Times New Roman"/>
            <w:i/>
            <w:sz w:val="22"/>
            <w:szCs w:val="22"/>
          </w:rPr>
          <w:t>588 a</w:t>
        </w:r>
      </w:smartTag>
      <w:r w:rsidRPr="0007143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71438">
        <w:rPr>
          <w:rFonts w:ascii="Times New Roman" w:hAnsi="Times New Roman"/>
          <w:i/>
          <w:sz w:val="22"/>
          <w:szCs w:val="22"/>
        </w:rPr>
        <w:t>nasl</w:t>
      </w:r>
      <w:proofErr w:type="spellEnd"/>
      <w:r w:rsidRPr="00071438">
        <w:rPr>
          <w:rFonts w:ascii="Times New Roman" w:hAnsi="Times New Roman"/>
          <w:i/>
          <w:sz w:val="22"/>
          <w:szCs w:val="22"/>
        </w:rPr>
        <w:t>. Občianskeho zákonníka túto</w:t>
      </w:r>
    </w:p>
    <w:p w14:paraId="140270D0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071438">
        <w:rPr>
          <w:rFonts w:ascii="Times New Roman" w:hAnsi="Times New Roman"/>
          <w:b/>
          <w:i/>
          <w:sz w:val="22"/>
          <w:szCs w:val="22"/>
        </w:rPr>
        <w:t>kúpnu zmluvu</w:t>
      </w:r>
      <w:r w:rsidRPr="00071438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071438">
        <w:rPr>
          <w:rFonts w:ascii="Times New Roman" w:hAnsi="Times New Roman"/>
          <w:i/>
          <w:color w:val="000000"/>
          <w:sz w:val="22"/>
          <w:szCs w:val="22"/>
        </w:rPr>
        <w:t>(ďalej len</w:t>
      </w:r>
      <w:r w:rsidRPr="00071438">
        <w:rPr>
          <w:rFonts w:ascii="Times New Roman" w:hAnsi="Times New Roman"/>
          <w:b/>
          <w:i/>
          <w:color w:val="000000"/>
          <w:sz w:val="22"/>
          <w:szCs w:val="22"/>
        </w:rPr>
        <w:t xml:space="preserve"> „Zmluva“</w:t>
      </w:r>
      <w:r w:rsidRPr="00071438">
        <w:rPr>
          <w:rFonts w:ascii="Times New Roman" w:hAnsi="Times New Roman"/>
          <w:i/>
          <w:color w:val="000000"/>
          <w:sz w:val="22"/>
          <w:szCs w:val="22"/>
        </w:rPr>
        <w:t>):</w:t>
      </w:r>
    </w:p>
    <w:p w14:paraId="3CAEA811" w14:textId="77777777" w:rsidR="00C200E5" w:rsidRPr="00071438" w:rsidRDefault="00C200E5" w:rsidP="00C200E5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372591D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071438">
        <w:rPr>
          <w:rFonts w:ascii="Times New Roman" w:hAnsi="Times New Roman"/>
          <w:b/>
          <w:color w:val="000000"/>
          <w:sz w:val="22"/>
          <w:szCs w:val="22"/>
        </w:rPr>
        <w:lastRenderedPageBreak/>
        <w:t>Článok I.</w:t>
      </w:r>
    </w:p>
    <w:p w14:paraId="24D16535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071438">
        <w:rPr>
          <w:rFonts w:ascii="Times New Roman" w:hAnsi="Times New Roman"/>
          <w:b/>
          <w:color w:val="000000"/>
          <w:sz w:val="22"/>
          <w:szCs w:val="22"/>
        </w:rPr>
        <w:t>Úvodné ustanovenie</w:t>
      </w:r>
    </w:p>
    <w:p w14:paraId="10247A86" w14:textId="77777777" w:rsidR="00C200E5" w:rsidRPr="005A3DEB" w:rsidRDefault="00C200E5" w:rsidP="00C200E5">
      <w:pPr>
        <w:tabs>
          <w:tab w:val="center" w:pos="4512"/>
        </w:tabs>
        <w:spacing w:line="36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627D191B" w14:textId="77777777" w:rsidR="00AD5D97" w:rsidRPr="00B12305" w:rsidRDefault="00C200E5" w:rsidP="00AD5D97">
      <w:pPr>
        <w:keepLines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D5D97">
        <w:rPr>
          <w:rFonts w:ascii="Times New Roman" w:hAnsi="Times New Roman"/>
          <w:color w:val="000000"/>
          <w:sz w:val="22"/>
          <w:szCs w:val="22"/>
        </w:rPr>
        <w:t xml:space="preserve">Predávajúci je </w:t>
      </w:r>
      <w:r w:rsidR="00AD5D97" w:rsidRPr="00AD5D97">
        <w:rPr>
          <w:rFonts w:ascii="Times New Roman" w:hAnsi="Times New Roman"/>
          <w:color w:val="000000"/>
          <w:sz w:val="22"/>
          <w:szCs w:val="22"/>
        </w:rPr>
        <w:t xml:space="preserve">výlučným vlastníkom </w:t>
      </w:r>
      <w:r w:rsidR="00AD5D97" w:rsidRPr="00AD5D97">
        <w:rPr>
          <w:rStyle w:val="ra"/>
          <w:rFonts w:ascii="Times New Roman" w:hAnsi="Times New Roman"/>
          <w:sz w:val="22"/>
          <w:szCs w:val="22"/>
        </w:rPr>
        <w:t xml:space="preserve">nehnuteľnosti </w:t>
      </w:r>
      <w:r w:rsidR="00AD5D97" w:rsidRPr="00AD5D97">
        <w:rPr>
          <w:rFonts w:ascii="Times New Roman" w:hAnsi="Times New Roman"/>
          <w:sz w:val="22"/>
          <w:szCs w:val="22"/>
        </w:rPr>
        <w:t>zapísanej v katastri nehnuteľností vedenom na Okresnom úrade v Trenčíne, katastrálnym odborom, na liste vlastníctva č. 1, okres Trenčín, obec Krivosúd-Bodovka, katastrálne územie Krivosúd-Bodov</w:t>
      </w:r>
      <w:r w:rsidR="00AD5D97" w:rsidRPr="00B12305">
        <w:rPr>
          <w:rFonts w:ascii="Times New Roman" w:hAnsi="Times New Roman"/>
          <w:sz w:val="22"/>
          <w:szCs w:val="22"/>
        </w:rPr>
        <w:t xml:space="preserve">ka, a to: </w:t>
      </w:r>
    </w:p>
    <w:p w14:paraId="74390403" w14:textId="346E1578" w:rsidR="00AD5D97" w:rsidRPr="00B12305" w:rsidRDefault="00AD5D97" w:rsidP="00AD5D97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12305">
        <w:rPr>
          <w:rFonts w:ascii="Times New Roman" w:hAnsi="Times New Roman"/>
          <w:b/>
          <w:sz w:val="24"/>
        </w:rPr>
        <w:t>parcely 8</w:t>
      </w:r>
      <w:r w:rsidR="00797BC1">
        <w:rPr>
          <w:rFonts w:ascii="Times New Roman" w:hAnsi="Times New Roman"/>
          <w:b/>
          <w:sz w:val="24"/>
        </w:rPr>
        <w:t>47/3</w:t>
      </w:r>
      <w:r w:rsidRPr="00B12305">
        <w:rPr>
          <w:rFonts w:ascii="Times New Roman" w:hAnsi="Times New Roman"/>
          <w:b/>
          <w:sz w:val="24"/>
        </w:rPr>
        <w:t xml:space="preserve"> (</w:t>
      </w:r>
      <w:r w:rsidR="00797BC1">
        <w:rPr>
          <w:rFonts w:ascii="Times New Roman" w:hAnsi="Times New Roman"/>
          <w:b/>
          <w:sz w:val="24"/>
        </w:rPr>
        <w:t>ostatná</w:t>
      </w:r>
      <w:r w:rsidR="00B12305" w:rsidRPr="00B12305">
        <w:rPr>
          <w:rFonts w:ascii="Times New Roman" w:hAnsi="Times New Roman"/>
          <w:b/>
          <w:sz w:val="24"/>
        </w:rPr>
        <w:t xml:space="preserve"> ploch</w:t>
      </w:r>
      <w:r w:rsidR="00797BC1">
        <w:rPr>
          <w:rFonts w:ascii="Times New Roman" w:hAnsi="Times New Roman"/>
          <w:b/>
          <w:sz w:val="24"/>
        </w:rPr>
        <w:t>a</w:t>
      </w:r>
      <w:r w:rsidRPr="00B12305">
        <w:rPr>
          <w:rFonts w:ascii="Times New Roman" w:hAnsi="Times New Roman"/>
          <w:b/>
          <w:sz w:val="24"/>
        </w:rPr>
        <w:t xml:space="preserve">) o výmere </w:t>
      </w:r>
      <w:r w:rsidR="00797BC1">
        <w:rPr>
          <w:rFonts w:ascii="Times New Roman" w:hAnsi="Times New Roman"/>
          <w:b/>
          <w:sz w:val="24"/>
        </w:rPr>
        <w:t>5466</w:t>
      </w:r>
      <w:r w:rsidR="006A79D6" w:rsidRPr="00B12305">
        <w:rPr>
          <w:rFonts w:ascii="Times New Roman" w:hAnsi="Times New Roman"/>
          <w:b/>
          <w:sz w:val="24"/>
        </w:rPr>
        <w:t xml:space="preserve"> m2</w:t>
      </w:r>
      <w:r w:rsidRPr="00B12305">
        <w:rPr>
          <w:rFonts w:ascii="Times New Roman" w:hAnsi="Times New Roman"/>
          <w:b/>
          <w:sz w:val="24"/>
        </w:rPr>
        <w:t xml:space="preserve">. </w:t>
      </w:r>
    </w:p>
    <w:p w14:paraId="4A5BD3CF" w14:textId="77777777" w:rsidR="00AD5D97" w:rsidRPr="00B12305" w:rsidRDefault="00AD5D97" w:rsidP="00AD5D9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12305">
        <w:rPr>
          <w:rFonts w:ascii="Times New Roman" w:hAnsi="Times New Roman"/>
          <w:sz w:val="22"/>
          <w:szCs w:val="22"/>
        </w:rPr>
        <w:t xml:space="preserve"> (List vlastníctva č.1 tvorí Prílohu č. 1</w:t>
      </w:r>
      <w:r w:rsidRPr="00B12305">
        <w:rPr>
          <w:rFonts w:ascii="Times New Roman" w:hAnsi="Times New Roman"/>
          <w:b/>
          <w:sz w:val="22"/>
          <w:szCs w:val="22"/>
        </w:rPr>
        <w:t xml:space="preserve"> </w:t>
      </w:r>
      <w:r w:rsidRPr="00B12305">
        <w:rPr>
          <w:rFonts w:ascii="Times New Roman" w:hAnsi="Times New Roman"/>
          <w:sz w:val="22"/>
          <w:szCs w:val="22"/>
        </w:rPr>
        <w:t>a neoddeliteľnú súčasť Zmluvy)</w:t>
      </w:r>
    </w:p>
    <w:p w14:paraId="3FD99B9E" w14:textId="77777777" w:rsidR="00C200E5" w:rsidRPr="00B12305" w:rsidRDefault="00C200E5" w:rsidP="00C200E5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A33DA10" w14:textId="77777777" w:rsidR="00C200E5" w:rsidRPr="00071438" w:rsidRDefault="00C200E5" w:rsidP="00C200E5">
      <w:pPr>
        <w:tabs>
          <w:tab w:val="center" w:pos="4535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Článok II.</w:t>
      </w:r>
    </w:p>
    <w:p w14:paraId="52414D3C" w14:textId="77777777" w:rsidR="00C200E5" w:rsidRPr="003A4FD4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3A4FD4">
        <w:rPr>
          <w:rFonts w:ascii="Times New Roman" w:hAnsi="Times New Roman"/>
          <w:b/>
          <w:sz w:val="22"/>
          <w:szCs w:val="22"/>
        </w:rPr>
        <w:t>Predmet Zmluvy</w:t>
      </w:r>
    </w:p>
    <w:p w14:paraId="2E3CE432" w14:textId="14AF723E" w:rsidR="00AD5D97" w:rsidRPr="003A4FD4" w:rsidRDefault="00B40A3A" w:rsidP="008E3DED">
      <w:pPr>
        <w:pStyle w:val="Obyaj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3A4FD4">
        <w:rPr>
          <w:rFonts w:ascii="Times New Roman" w:hAnsi="Times New Roman"/>
          <w:color w:val="000000"/>
          <w:sz w:val="22"/>
          <w:szCs w:val="22"/>
        </w:rPr>
        <w:t xml:space="preserve">       </w:t>
      </w:r>
      <w:r w:rsidR="00C200E5" w:rsidRPr="003A4FD4">
        <w:rPr>
          <w:rFonts w:ascii="Times New Roman" w:hAnsi="Times New Roman"/>
          <w:color w:val="000000"/>
          <w:sz w:val="22"/>
          <w:szCs w:val="22"/>
        </w:rPr>
        <w:t xml:space="preserve">Touto Zmluvou Predávajúci predáva zo svojho výlučného vlastníctva Kupujúcemu </w:t>
      </w:r>
      <w:r w:rsidR="005D40CC" w:rsidRPr="003A4FD4">
        <w:rPr>
          <w:rFonts w:ascii="Times New Roman" w:hAnsi="Times New Roman"/>
          <w:b/>
          <w:color w:val="000000"/>
          <w:sz w:val="22"/>
          <w:szCs w:val="22"/>
        </w:rPr>
        <w:t xml:space="preserve">pozemok </w:t>
      </w:r>
      <w:proofErr w:type="spellStart"/>
      <w:r w:rsidR="005D40CC" w:rsidRPr="003A4FD4">
        <w:rPr>
          <w:rFonts w:ascii="Times New Roman" w:hAnsi="Times New Roman"/>
          <w:b/>
          <w:color w:val="000000"/>
          <w:sz w:val="22"/>
          <w:szCs w:val="22"/>
        </w:rPr>
        <w:t>parc.č</w:t>
      </w:r>
      <w:proofErr w:type="spellEnd"/>
      <w:r w:rsidR="005D40CC" w:rsidRPr="003A4FD4">
        <w:rPr>
          <w:rFonts w:ascii="Times New Roman" w:hAnsi="Times New Roman"/>
          <w:b/>
          <w:color w:val="000000"/>
          <w:sz w:val="22"/>
          <w:szCs w:val="22"/>
        </w:rPr>
        <w:t>. 8</w:t>
      </w:r>
      <w:r w:rsidR="00797BC1" w:rsidRPr="003A4FD4">
        <w:rPr>
          <w:rFonts w:ascii="Times New Roman" w:hAnsi="Times New Roman"/>
          <w:b/>
          <w:color w:val="000000"/>
          <w:sz w:val="22"/>
          <w:szCs w:val="22"/>
        </w:rPr>
        <w:t>47/6</w:t>
      </w:r>
      <w:r w:rsidR="005D40CC" w:rsidRPr="003A4FD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E3DED" w:rsidRPr="003A4FD4">
        <w:rPr>
          <w:rFonts w:ascii="Times New Roman" w:hAnsi="Times New Roman"/>
          <w:sz w:val="22"/>
          <w:szCs w:val="22"/>
        </w:rPr>
        <w:t>(</w:t>
      </w:r>
      <w:r w:rsidR="00797BC1" w:rsidRPr="003A4FD4">
        <w:rPr>
          <w:rFonts w:ascii="Times New Roman" w:hAnsi="Times New Roman"/>
          <w:sz w:val="22"/>
          <w:szCs w:val="22"/>
        </w:rPr>
        <w:t>ostat</w:t>
      </w:r>
      <w:r w:rsidR="008E3DED" w:rsidRPr="003A4FD4">
        <w:rPr>
          <w:rFonts w:ascii="Times New Roman" w:hAnsi="Times New Roman"/>
          <w:sz w:val="22"/>
          <w:szCs w:val="22"/>
        </w:rPr>
        <w:t>né plochy) v </w:t>
      </w:r>
      <w:proofErr w:type="spellStart"/>
      <w:r w:rsidR="008E3DED" w:rsidRPr="003A4FD4">
        <w:rPr>
          <w:rFonts w:ascii="Times New Roman" w:hAnsi="Times New Roman"/>
          <w:sz w:val="22"/>
          <w:szCs w:val="22"/>
        </w:rPr>
        <w:t>k.ú</w:t>
      </w:r>
      <w:proofErr w:type="spellEnd"/>
      <w:r w:rsidR="008E3DED" w:rsidRPr="003A4FD4">
        <w:rPr>
          <w:rFonts w:ascii="Times New Roman" w:hAnsi="Times New Roman"/>
          <w:sz w:val="22"/>
          <w:szCs w:val="22"/>
        </w:rPr>
        <w:t xml:space="preserve">. Krivosúd-Bodovka  - o výmere </w:t>
      </w:r>
      <w:r w:rsidR="00797BC1" w:rsidRPr="003A4FD4">
        <w:rPr>
          <w:rFonts w:ascii="Times New Roman" w:hAnsi="Times New Roman"/>
          <w:sz w:val="22"/>
          <w:szCs w:val="22"/>
        </w:rPr>
        <w:t xml:space="preserve">7 </w:t>
      </w:r>
      <w:r w:rsidR="008E3DED" w:rsidRPr="003A4FD4">
        <w:rPr>
          <w:rFonts w:ascii="Times New Roman" w:hAnsi="Times New Roman"/>
          <w:sz w:val="22"/>
          <w:szCs w:val="22"/>
        </w:rPr>
        <w:t xml:space="preserve">m2 v zmysle geometrického plánu </w:t>
      </w:r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 xml:space="preserve">číslo </w:t>
      </w:r>
      <w:r w:rsidR="00797BC1" w:rsidRPr="003A4FD4">
        <w:rPr>
          <w:rFonts w:ascii="Times New Roman" w:hAnsi="Times New Roman"/>
          <w:sz w:val="22"/>
          <w:szCs w:val="22"/>
          <w:shd w:val="clear" w:color="auto" w:fill="FFFFFF"/>
        </w:rPr>
        <w:t>45403066-165/2021</w:t>
      </w:r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 xml:space="preserve"> na </w:t>
      </w:r>
      <w:r w:rsidR="00797BC1" w:rsidRPr="003A4FD4">
        <w:rPr>
          <w:rFonts w:ascii="Times New Roman" w:hAnsi="Times New Roman"/>
          <w:sz w:val="22"/>
          <w:szCs w:val="22"/>
          <w:shd w:val="clear" w:color="auto" w:fill="FFFFFF"/>
        </w:rPr>
        <w:t>pozemku</w:t>
      </w:r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 xml:space="preserve"> na parcele č. </w:t>
      </w:r>
      <w:r w:rsidR="00797BC1" w:rsidRPr="003A4FD4">
        <w:rPr>
          <w:rFonts w:ascii="Times New Roman" w:hAnsi="Times New Roman"/>
          <w:sz w:val="22"/>
          <w:szCs w:val="22"/>
          <w:shd w:val="clear" w:color="auto" w:fill="FFFFFF"/>
        </w:rPr>
        <w:t>847/3</w:t>
      </w:r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 xml:space="preserve">  zo dňa </w:t>
      </w:r>
      <w:r w:rsidR="00797BC1" w:rsidRPr="003A4FD4">
        <w:rPr>
          <w:rFonts w:ascii="Times New Roman" w:hAnsi="Times New Roman"/>
          <w:sz w:val="22"/>
          <w:szCs w:val="22"/>
          <w:shd w:val="clear" w:color="auto" w:fill="FFFFFF"/>
        </w:rPr>
        <w:t>06</w:t>
      </w:r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797BC1" w:rsidRPr="003A4FD4">
        <w:rPr>
          <w:rFonts w:ascii="Times New Roman" w:hAnsi="Times New Roman"/>
          <w:sz w:val="22"/>
          <w:szCs w:val="22"/>
          <w:shd w:val="clear" w:color="auto" w:fill="FFFFFF"/>
        </w:rPr>
        <w:t>8</w:t>
      </w:r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>.20</w:t>
      </w:r>
      <w:r w:rsidR="00797BC1" w:rsidRPr="003A4FD4">
        <w:rPr>
          <w:rFonts w:ascii="Times New Roman" w:hAnsi="Times New Roman"/>
          <w:sz w:val="22"/>
          <w:szCs w:val="22"/>
          <w:shd w:val="clear" w:color="auto" w:fill="FFFFFF"/>
        </w:rPr>
        <w:t>21</w:t>
      </w:r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 xml:space="preserve"> na LV č.1 </w:t>
      </w:r>
      <w:proofErr w:type="spellStart"/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>k.ú</w:t>
      </w:r>
      <w:proofErr w:type="spellEnd"/>
      <w:r w:rsidR="008E3DED" w:rsidRPr="003A4FD4">
        <w:rPr>
          <w:rFonts w:ascii="Times New Roman" w:hAnsi="Times New Roman"/>
          <w:sz w:val="22"/>
          <w:szCs w:val="22"/>
          <w:shd w:val="clear" w:color="auto" w:fill="FFFFFF"/>
        </w:rPr>
        <w:t xml:space="preserve">. Krivosúd-Bodovka vo vlastníctve obce, </w:t>
      </w:r>
      <w:r w:rsidR="00B56DBB" w:rsidRPr="003A4FD4">
        <w:rPr>
          <w:rFonts w:ascii="Times New Roman" w:hAnsi="Times New Roman"/>
          <w:color w:val="000000"/>
          <w:sz w:val="22"/>
          <w:szCs w:val="22"/>
        </w:rPr>
        <w:t>a Kupujúci ju kupuje od Predávajúceho do svojho výlučného vlastníctva</w:t>
      </w:r>
      <w:r w:rsidR="00B56DBB" w:rsidRPr="003A4FD4">
        <w:rPr>
          <w:rFonts w:ascii="Times New Roman" w:hAnsi="Times New Roman"/>
          <w:sz w:val="22"/>
          <w:szCs w:val="22"/>
        </w:rPr>
        <w:t xml:space="preserve">, </w:t>
      </w:r>
      <w:r w:rsidR="00B56DBB" w:rsidRPr="003A4FD4">
        <w:rPr>
          <w:rFonts w:ascii="Times New Roman" w:hAnsi="Times New Roman"/>
          <w:color w:val="000000"/>
          <w:sz w:val="22"/>
          <w:szCs w:val="22"/>
        </w:rPr>
        <w:t>za dohodnutú kúpnu cenu uvedenú v Článku IV. </w:t>
      </w:r>
    </w:p>
    <w:p w14:paraId="710B0D21" w14:textId="77777777" w:rsidR="00B40A3A" w:rsidRDefault="00B40A3A" w:rsidP="00B40A3A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003A951" w14:textId="77777777" w:rsidR="00B56DBB" w:rsidRPr="00071438" w:rsidRDefault="00B56DBB" w:rsidP="00B40A3A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836BDB" w14:textId="77777777" w:rsidR="00C200E5" w:rsidRPr="00071438" w:rsidRDefault="00C200E5" w:rsidP="00C200E5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Článok III.</w:t>
      </w:r>
    </w:p>
    <w:p w14:paraId="47CD8BD2" w14:textId="77777777" w:rsidR="00C200E5" w:rsidRPr="00071438" w:rsidRDefault="00C200E5" w:rsidP="00C200E5">
      <w:pPr>
        <w:pStyle w:val="Nadpis2"/>
        <w:keepNext w:val="0"/>
        <w:keepLines w:val="0"/>
        <w:spacing w:line="360" w:lineRule="auto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sz w:val="22"/>
          <w:szCs w:val="22"/>
        </w:rPr>
        <w:t xml:space="preserve">Stav </w:t>
      </w:r>
      <w:r w:rsidR="00615EDB">
        <w:rPr>
          <w:rFonts w:ascii="Times New Roman" w:hAnsi="Times New Roman"/>
          <w:sz w:val="22"/>
          <w:szCs w:val="22"/>
        </w:rPr>
        <w:t>p</w:t>
      </w:r>
      <w:r w:rsidRPr="00071438">
        <w:rPr>
          <w:rFonts w:ascii="Times New Roman" w:hAnsi="Times New Roman"/>
          <w:sz w:val="22"/>
          <w:szCs w:val="22"/>
        </w:rPr>
        <w:t>redmetu kúpy</w:t>
      </w:r>
    </w:p>
    <w:p w14:paraId="3379DA45" w14:textId="77777777" w:rsidR="00C200E5" w:rsidRPr="00071438" w:rsidRDefault="00C200E5" w:rsidP="00C200E5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sz w:val="22"/>
          <w:szCs w:val="22"/>
        </w:rPr>
        <w:t xml:space="preserve">Predávajúci týmto vyhlasuje, že mu nie sú známe také </w:t>
      </w:r>
      <w:proofErr w:type="spellStart"/>
      <w:r w:rsidR="00B56DBB">
        <w:rPr>
          <w:rFonts w:ascii="Times New Roman" w:hAnsi="Times New Roman"/>
          <w:sz w:val="22"/>
          <w:szCs w:val="22"/>
        </w:rPr>
        <w:t>zá</w:t>
      </w:r>
      <w:r w:rsidRPr="00071438">
        <w:rPr>
          <w:rFonts w:ascii="Times New Roman" w:hAnsi="Times New Roman"/>
          <w:sz w:val="22"/>
          <w:szCs w:val="22"/>
        </w:rPr>
        <w:t>vady</w:t>
      </w:r>
      <w:proofErr w:type="spellEnd"/>
      <w:r w:rsidRPr="00071438">
        <w:rPr>
          <w:rFonts w:ascii="Times New Roman" w:hAnsi="Times New Roman"/>
          <w:sz w:val="22"/>
          <w:szCs w:val="22"/>
        </w:rPr>
        <w:t xml:space="preserve"> a poškodenia </w:t>
      </w:r>
      <w:r w:rsidR="00B56DBB">
        <w:rPr>
          <w:rFonts w:ascii="Times New Roman" w:hAnsi="Times New Roman"/>
          <w:sz w:val="22"/>
          <w:szCs w:val="22"/>
        </w:rPr>
        <w:t>n</w:t>
      </w:r>
      <w:r w:rsidRPr="00071438">
        <w:rPr>
          <w:rFonts w:ascii="Times New Roman" w:hAnsi="Times New Roman"/>
          <w:sz w:val="22"/>
          <w:szCs w:val="22"/>
        </w:rPr>
        <w:t>ehnuteľnost</w:t>
      </w:r>
      <w:r w:rsidR="00B56DBB">
        <w:rPr>
          <w:rFonts w:ascii="Times New Roman" w:hAnsi="Times New Roman"/>
          <w:sz w:val="22"/>
          <w:szCs w:val="22"/>
        </w:rPr>
        <w:t>i</w:t>
      </w:r>
      <w:r w:rsidRPr="00071438">
        <w:rPr>
          <w:rFonts w:ascii="Times New Roman" w:hAnsi="Times New Roman"/>
          <w:sz w:val="22"/>
          <w:szCs w:val="22"/>
        </w:rPr>
        <w:t xml:space="preserve">, na ktoré by mal Kupujúceho osobitne upozorniť. </w:t>
      </w:r>
    </w:p>
    <w:p w14:paraId="64B760E1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A0C9371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Článok IV.</w:t>
      </w:r>
    </w:p>
    <w:p w14:paraId="7F8151FB" w14:textId="203A509F" w:rsidR="00C200E5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Kúpna cena a spôsob jej zaplatenia</w:t>
      </w:r>
    </w:p>
    <w:p w14:paraId="7833A984" w14:textId="77777777" w:rsidR="00101A7E" w:rsidRPr="00071438" w:rsidRDefault="00101A7E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1F32F4A9" w14:textId="020A0E4B" w:rsidR="00C200E5" w:rsidRPr="00071438" w:rsidRDefault="00C200E5" w:rsidP="00C200E5">
      <w:pPr>
        <w:keepLines/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1.</w:t>
      </w:r>
      <w:r w:rsidRPr="00071438">
        <w:rPr>
          <w:rFonts w:ascii="Times New Roman" w:hAnsi="Times New Roman"/>
          <w:sz w:val="22"/>
          <w:szCs w:val="22"/>
        </w:rPr>
        <w:t xml:space="preserve"> Dohodnutá kúpna cena za predaj Predmetu kúpy predstavuje sumu </w:t>
      </w:r>
      <w:r w:rsidRPr="007B1E29">
        <w:rPr>
          <w:rFonts w:ascii="Times New Roman" w:hAnsi="Times New Roman"/>
          <w:b/>
          <w:sz w:val="22"/>
          <w:szCs w:val="22"/>
        </w:rPr>
        <w:t xml:space="preserve">vo výške </w:t>
      </w:r>
      <w:r w:rsidR="00B40578">
        <w:rPr>
          <w:rFonts w:ascii="Times New Roman" w:hAnsi="Times New Roman"/>
          <w:b/>
          <w:sz w:val="22"/>
          <w:szCs w:val="22"/>
        </w:rPr>
        <w:t>2</w:t>
      </w:r>
      <w:r w:rsidR="00797BC1">
        <w:rPr>
          <w:rFonts w:ascii="Times New Roman" w:hAnsi="Times New Roman"/>
          <w:b/>
          <w:sz w:val="22"/>
          <w:szCs w:val="22"/>
        </w:rPr>
        <w:t>5</w:t>
      </w:r>
      <w:r w:rsidR="00B40578">
        <w:rPr>
          <w:rFonts w:ascii="Times New Roman" w:hAnsi="Times New Roman"/>
          <w:b/>
          <w:sz w:val="22"/>
          <w:szCs w:val="22"/>
        </w:rPr>
        <w:t>0</w:t>
      </w:r>
      <w:r w:rsidR="004C2C58" w:rsidRPr="007B1E29">
        <w:rPr>
          <w:rFonts w:ascii="Times New Roman" w:hAnsi="Times New Roman"/>
          <w:b/>
          <w:sz w:val="22"/>
          <w:szCs w:val="22"/>
        </w:rPr>
        <w:t>,- Eur</w:t>
      </w:r>
      <w:r w:rsidR="004C2C58">
        <w:rPr>
          <w:rFonts w:ascii="Times New Roman" w:hAnsi="Times New Roman"/>
          <w:sz w:val="22"/>
          <w:szCs w:val="22"/>
        </w:rPr>
        <w:t xml:space="preserve"> (slovom </w:t>
      </w:r>
      <w:proofErr w:type="spellStart"/>
      <w:r w:rsidR="00B40578">
        <w:rPr>
          <w:rFonts w:ascii="Times New Roman" w:hAnsi="Times New Roman"/>
          <w:sz w:val="22"/>
          <w:szCs w:val="22"/>
        </w:rPr>
        <w:t>dv</w:t>
      </w:r>
      <w:r w:rsidR="00797BC1">
        <w:rPr>
          <w:rFonts w:ascii="Times New Roman" w:hAnsi="Times New Roman"/>
          <w:sz w:val="22"/>
          <w:szCs w:val="22"/>
        </w:rPr>
        <w:t>estopäťdesi</w:t>
      </w:r>
      <w:r w:rsidR="00B40578">
        <w:rPr>
          <w:rFonts w:ascii="Times New Roman" w:hAnsi="Times New Roman"/>
          <w:sz w:val="22"/>
          <w:szCs w:val="22"/>
        </w:rPr>
        <w:t>ať</w:t>
      </w:r>
      <w:proofErr w:type="spellEnd"/>
      <w:r w:rsidRPr="00071438">
        <w:rPr>
          <w:rFonts w:ascii="Times New Roman" w:hAnsi="Times New Roman"/>
          <w:sz w:val="22"/>
          <w:szCs w:val="22"/>
        </w:rPr>
        <w:t xml:space="preserve"> Eur) [ďalej len „</w:t>
      </w:r>
      <w:r w:rsidRPr="00071438">
        <w:rPr>
          <w:rFonts w:ascii="Times New Roman" w:hAnsi="Times New Roman"/>
          <w:b/>
          <w:sz w:val="22"/>
          <w:szCs w:val="22"/>
        </w:rPr>
        <w:t>Kúpna cena</w:t>
      </w:r>
      <w:r w:rsidRPr="00071438">
        <w:rPr>
          <w:rFonts w:ascii="Times New Roman" w:hAnsi="Times New Roman"/>
          <w:sz w:val="22"/>
          <w:szCs w:val="22"/>
        </w:rPr>
        <w:t>“], ktorá bude zaplatená Predávajúcemu bezhotovostným prevodom na jeho účet uvedený v záhlaví Kúpnej zmluvy</w:t>
      </w:r>
      <w:r w:rsidR="00B56454">
        <w:rPr>
          <w:rFonts w:ascii="Times New Roman" w:hAnsi="Times New Roman"/>
          <w:sz w:val="22"/>
          <w:szCs w:val="22"/>
        </w:rPr>
        <w:t xml:space="preserve"> (alebo v hotovosti do pokladne obecného úradu).</w:t>
      </w:r>
      <w:r w:rsidR="00615EDB">
        <w:rPr>
          <w:rFonts w:ascii="Times New Roman" w:hAnsi="Times New Roman"/>
          <w:sz w:val="22"/>
          <w:szCs w:val="22"/>
        </w:rPr>
        <w:t xml:space="preserve"> </w:t>
      </w:r>
    </w:p>
    <w:p w14:paraId="00E0AF38" w14:textId="56D314A8" w:rsidR="000A6F68" w:rsidRPr="00B40578" w:rsidRDefault="00C200E5" w:rsidP="00B40578">
      <w:pPr>
        <w:pStyle w:val="Zkladntext"/>
        <w:keepLines/>
        <w:widowControl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2.</w:t>
      </w:r>
      <w:r w:rsidRPr="00071438">
        <w:rPr>
          <w:rFonts w:ascii="Times New Roman" w:hAnsi="Times New Roman"/>
          <w:b/>
          <w:sz w:val="22"/>
          <w:szCs w:val="22"/>
        </w:rPr>
        <w:tab/>
      </w:r>
      <w:r w:rsidRPr="00071438">
        <w:rPr>
          <w:rFonts w:ascii="Times New Roman" w:hAnsi="Times New Roman"/>
          <w:sz w:val="22"/>
          <w:szCs w:val="22"/>
        </w:rPr>
        <w:t>Zmluvné strany potvrdzujú, že Kúpnu cenu uvedenú v bode 1 dohodli v súlade s </w:t>
      </w:r>
      <w:proofErr w:type="spellStart"/>
      <w:r w:rsidRPr="00071438">
        <w:rPr>
          <w:rFonts w:ascii="Times New Roman" w:hAnsi="Times New Roman"/>
          <w:sz w:val="22"/>
          <w:szCs w:val="22"/>
        </w:rPr>
        <w:t>ust</w:t>
      </w:r>
      <w:proofErr w:type="spellEnd"/>
      <w:r w:rsidRPr="00071438">
        <w:rPr>
          <w:rFonts w:ascii="Times New Roman" w:hAnsi="Times New Roman"/>
          <w:sz w:val="22"/>
          <w:szCs w:val="22"/>
        </w:rPr>
        <w:t>. § 589 Občianskeho zákonníka</w:t>
      </w:r>
      <w:r w:rsidR="005D40CC">
        <w:rPr>
          <w:rFonts w:ascii="Times New Roman" w:hAnsi="Times New Roman"/>
          <w:sz w:val="22"/>
          <w:szCs w:val="22"/>
        </w:rPr>
        <w:t xml:space="preserve"> </w:t>
      </w:r>
      <w:r w:rsidR="005D40CC" w:rsidRPr="007B1E29">
        <w:rPr>
          <w:rFonts w:ascii="Times New Roman" w:hAnsi="Times New Roman"/>
          <w:sz w:val="22"/>
          <w:szCs w:val="22"/>
        </w:rPr>
        <w:t>a p</w:t>
      </w:r>
      <w:r w:rsidR="004C2C58" w:rsidRPr="007B1E29">
        <w:rPr>
          <w:rFonts w:ascii="Times New Roman" w:hAnsi="Times New Roman"/>
          <w:sz w:val="24"/>
          <w:shd w:val="clear" w:color="auto" w:fill="FFFFFF"/>
        </w:rPr>
        <w:t>odľa zákona č. 138/1991 Zb. o majetku obcí v znení neskorších predpisov, v</w:t>
      </w:r>
      <w:r w:rsidR="004C2C58" w:rsidRPr="00B40578">
        <w:rPr>
          <w:rFonts w:ascii="Times New Roman" w:hAnsi="Times New Roman"/>
          <w:sz w:val="24"/>
          <w:shd w:val="clear" w:color="auto" w:fill="FFFFFF"/>
        </w:rPr>
        <w:t xml:space="preserve"> zmysle §9a ods. 8) písm. e) ako prípad hodný osobitného zreteľa</w:t>
      </w:r>
      <w:r w:rsidR="00615EDB" w:rsidRPr="00B40578">
        <w:rPr>
          <w:rFonts w:ascii="Times New Roman" w:hAnsi="Times New Roman"/>
          <w:sz w:val="22"/>
          <w:szCs w:val="22"/>
        </w:rPr>
        <w:t xml:space="preserve">, </w:t>
      </w:r>
      <w:r w:rsidR="004C2C58" w:rsidRPr="00B40578">
        <w:rPr>
          <w:rFonts w:ascii="Times New Roman" w:hAnsi="Times New Roman"/>
          <w:sz w:val="22"/>
          <w:szCs w:val="22"/>
        </w:rPr>
        <w:t xml:space="preserve">za cenu </w:t>
      </w:r>
      <w:r w:rsidR="00615EDB" w:rsidRPr="00B40578">
        <w:rPr>
          <w:rFonts w:ascii="Times New Roman" w:hAnsi="Times New Roman"/>
          <w:sz w:val="22"/>
          <w:szCs w:val="22"/>
        </w:rPr>
        <w:t>vo výške 2</w:t>
      </w:r>
      <w:r w:rsidR="00797BC1">
        <w:rPr>
          <w:rFonts w:ascii="Times New Roman" w:hAnsi="Times New Roman"/>
          <w:sz w:val="22"/>
          <w:szCs w:val="22"/>
        </w:rPr>
        <w:t>5</w:t>
      </w:r>
      <w:r w:rsidR="00B40578" w:rsidRPr="00B40578">
        <w:rPr>
          <w:rFonts w:ascii="Times New Roman" w:hAnsi="Times New Roman"/>
          <w:sz w:val="22"/>
          <w:szCs w:val="22"/>
        </w:rPr>
        <w:t>0</w:t>
      </w:r>
      <w:r w:rsidR="00615EDB" w:rsidRPr="00B40578">
        <w:rPr>
          <w:rFonts w:ascii="Times New Roman" w:hAnsi="Times New Roman"/>
          <w:sz w:val="22"/>
          <w:szCs w:val="22"/>
        </w:rPr>
        <w:t>,</w:t>
      </w:r>
      <w:r w:rsidR="00B40578" w:rsidRPr="00B40578">
        <w:rPr>
          <w:rFonts w:ascii="Times New Roman" w:hAnsi="Times New Roman"/>
          <w:sz w:val="22"/>
          <w:szCs w:val="22"/>
        </w:rPr>
        <w:t>-</w:t>
      </w:r>
      <w:r w:rsidR="00615EDB" w:rsidRPr="00B40578">
        <w:rPr>
          <w:rFonts w:ascii="Times New Roman" w:hAnsi="Times New Roman"/>
          <w:sz w:val="22"/>
          <w:szCs w:val="22"/>
        </w:rPr>
        <w:t xml:space="preserve"> €</w:t>
      </w:r>
      <w:r w:rsidR="00B40578">
        <w:rPr>
          <w:rFonts w:ascii="Times New Roman" w:hAnsi="Times New Roman"/>
          <w:sz w:val="22"/>
          <w:szCs w:val="22"/>
        </w:rPr>
        <w:t>.</w:t>
      </w:r>
      <w:r w:rsidR="00615EDB" w:rsidRPr="00B40578">
        <w:rPr>
          <w:rFonts w:ascii="Times New Roman" w:hAnsi="Times New Roman"/>
          <w:sz w:val="22"/>
          <w:szCs w:val="22"/>
        </w:rPr>
        <w:t xml:space="preserve"> </w:t>
      </w:r>
    </w:p>
    <w:p w14:paraId="46AEB72F" w14:textId="53A4B7D4" w:rsidR="006A79D6" w:rsidRPr="00B40578" w:rsidRDefault="006A79D6" w:rsidP="006A79D6">
      <w:pPr>
        <w:keepLines/>
        <w:widowControl/>
        <w:tabs>
          <w:tab w:val="left" w:pos="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A3DEB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  <w:r w:rsidRPr="006A79D6">
        <w:rPr>
          <w:rFonts w:ascii="Times New Roman" w:hAnsi="Times New Roman"/>
          <w:sz w:val="22"/>
          <w:szCs w:val="22"/>
        </w:rPr>
        <w:t xml:space="preserve"> </w:t>
      </w:r>
      <w:r w:rsidRPr="00AD5D97">
        <w:rPr>
          <w:rFonts w:ascii="Times New Roman" w:hAnsi="Times New Roman"/>
          <w:sz w:val="22"/>
          <w:szCs w:val="22"/>
        </w:rPr>
        <w:t xml:space="preserve">Predaj parcely bol schválený Obecným zastupiteľstvom v Krivosúde-Bodovke  uznesením č. </w:t>
      </w:r>
      <w:r w:rsidR="00773D44">
        <w:rPr>
          <w:rFonts w:ascii="Times New Roman" w:hAnsi="Times New Roman"/>
          <w:sz w:val="22"/>
          <w:szCs w:val="22"/>
        </w:rPr>
        <w:t>3</w:t>
      </w:r>
      <w:r w:rsidR="00B40578">
        <w:rPr>
          <w:rFonts w:ascii="Times New Roman" w:hAnsi="Times New Roman"/>
          <w:sz w:val="22"/>
          <w:szCs w:val="22"/>
        </w:rPr>
        <w:t>9/20</w:t>
      </w:r>
      <w:r w:rsidR="00773D44">
        <w:rPr>
          <w:rFonts w:ascii="Times New Roman" w:hAnsi="Times New Roman"/>
          <w:sz w:val="22"/>
          <w:szCs w:val="22"/>
        </w:rPr>
        <w:t>21</w:t>
      </w:r>
      <w:r w:rsidRPr="00B4057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C5F23">
        <w:rPr>
          <w:rFonts w:ascii="Times New Roman" w:hAnsi="Times New Roman"/>
          <w:sz w:val="22"/>
          <w:szCs w:val="22"/>
        </w:rPr>
        <w:t xml:space="preserve">dňa </w:t>
      </w:r>
      <w:r w:rsidR="00773D44">
        <w:rPr>
          <w:rFonts w:ascii="Times New Roman" w:hAnsi="Times New Roman"/>
          <w:sz w:val="22"/>
          <w:szCs w:val="22"/>
        </w:rPr>
        <w:t>08</w:t>
      </w:r>
      <w:r w:rsidR="00B40578" w:rsidRPr="000C5F23">
        <w:rPr>
          <w:rFonts w:ascii="Times New Roman" w:hAnsi="Times New Roman"/>
          <w:sz w:val="22"/>
          <w:szCs w:val="22"/>
        </w:rPr>
        <w:t>.</w:t>
      </w:r>
      <w:r w:rsidR="00773D44">
        <w:rPr>
          <w:rFonts w:ascii="Times New Roman" w:hAnsi="Times New Roman"/>
          <w:sz w:val="22"/>
          <w:szCs w:val="22"/>
        </w:rPr>
        <w:t>11</w:t>
      </w:r>
      <w:r w:rsidR="00B40578" w:rsidRPr="000C5F23">
        <w:rPr>
          <w:rFonts w:ascii="Times New Roman" w:hAnsi="Times New Roman"/>
          <w:sz w:val="22"/>
          <w:szCs w:val="22"/>
        </w:rPr>
        <w:t>.20</w:t>
      </w:r>
      <w:r w:rsidR="00773D44">
        <w:rPr>
          <w:rFonts w:ascii="Times New Roman" w:hAnsi="Times New Roman"/>
          <w:sz w:val="22"/>
          <w:szCs w:val="22"/>
        </w:rPr>
        <w:t>21</w:t>
      </w:r>
      <w:r w:rsidRPr="00AD5D97">
        <w:rPr>
          <w:rFonts w:ascii="Times New Roman" w:hAnsi="Times New Roman"/>
          <w:sz w:val="22"/>
          <w:szCs w:val="22"/>
        </w:rPr>
        <w:t xml:space="preserve"> </w:t>
      </w:r>
      <w:r w:rsidRPr="00AD5D97">
        <w:rPr>
          <w:rFonts w:ascii="Times New Roman" w:hAnsi="Times New Roman"/>
          <w:sz w:val="24"/>
        </w:rPr>
        <w:t xml:space="preserve">ako prípad hodný osobitného zreteľa v zmysle § 9a ods. 8 písm. e/ zákona č. 136/1991 Zb. o majetku obcí v znení </w:t>
      </w:r>
      <w:proofErr w:type="spellStart"/>
      <w:r w:rsidRPr="00AD5D97">
        <w:rPr>
          <w:rFonts w:ascii="Times New Roman" w:hAnsi="Times New Roman"/>
          <w:sz w:val="24"/>
        </w:rPr>
        <w:t>nesk</w:t>
      </w:r>
      <w:proofErr w:type="spellEnd"/>
      <w:r w:rsidRPr="00AD5D97">
        <w:rPr>
          <w:rFonts w:ascii="Times New Roman" w:hAnsi="Times New Roman"/>
          <w:sz w:val="24"/>
        </w:rPr>
        <w:t>. p</w:t>
      </w:r>
      <w:r w:rsidRPr="00B40578">
        <w:rPr>
          <w:rFonts w:ascii="Times New Roman" w:hAnsi="Times New Roman"/>
          <w:sz w:val="24"/>
        </w:rPr>
        <w:t xml:space="preserve">redpisov. </w:t>
      </w:r>
    </w:p>
    <w:p w14:paraId="37B656A0" w14:textId="0E012AE4" w:rsidR="000A6F68" w:rsidRPr="00B40578" w:rsidRDefault="000A6F68" w:rsidP="000A6F68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578">
        <w:rPr>
          <w:rFonts w:ascii="Times New Roman" w:hAnsi="Times New Roman"/>
          <w:sz w:val="22"/>
          <w:szCs w:val="22"/>
        </w:rPr>
        <w:t xml:space="preserve">(Výpis z uznesenia OZ v Krivosúde-Bodovke č. </w:t>
      </w:r>
      <w:r w:rsidR="00773D44">
        <w:rPr>
          <w:rFonts w:ascii="Times New Roman" w:hAnsi="Times New Roman"/>
          <w:sz w:val="22"/>
          <w:szCs w:val="22"/>
        </w:rPr>
        <w:t>3</w:t>
      </w:r>
      <w:r w:rsidR="00B40578" w:rsidRPr="00B40578">
        <w:rPr>
          <w:rFonts w:ascii="Times New Roman" w:hAnsi="Times New Roman"/>
          <w:sz w:val="22"/>
          <w:szCs w:val="22"/>
        </w:rPr>
        <w:t>9</w:t>
      </w:r>
      <w:r w:rsidRPr="00B40578">
        <w:rPr>
          <w:rFonts w:ascii="Times New Roman" w:hAnsi="Times New Roman"/>
          <w:sz w:val="22"/>
          <w:szCs w:val="22"/>
        </w:rPr>
        <w:t>/20</w:t>
      </w:r>
      <w:r w:rsidR="00773D44">
        <w:rPr>
          <w:rFonts w:ascii="Times New Roman" w:hAnsi="Times New Roman"/>
          <w:sz w:val="22"/>
          <w:szCs w:val="22"/>
        </w:rPr>
        <w:t>21</w:t>
      </w:r>
      <w:r w:rsidRPr="00B40578">
        <w:rPr>
          <w:rFonts w:ascii="Times New Roman" w:hAnsi="Times New Roman"/>
          <w:sz w:val="22"/>
          <w:szCs w:val="22"/>
        </w:rPr>
        <w:t xml:space="preserve"> tvorí Prílohu č. </w:t>
      </w:r>
      <w:r w:rsidR="00DD62D2">
        <w:rPr>
          <w:rFonts w:ascii="Times New Roman" w:hAnsi="Times New Roman"/>
          <w:sz w:val="22"/>
          <w:szCs w:val="22"/>
        </w:rPr>
        <w:t>2</w:t>
      </w:r>
      <w:r w:rsidRPr="00B40578">
        <w:rPr>
          <w:rFonts w:ascii="Times New Roman" w:hAnsi="Times New Roman"/>
          <w:b/>
          <w:sz w:val="22"/>
          <w:szCs w:val="22"/>
        </w:rPr>
        <w:t xml:space="preserve"> </w:t>
      </w:r>
      <w:r w:rsidRPr="00B40578">
        <w:rPr>
          <w:rFonts w:ascii="Times New Roman" w:hAnsi="Times New Roman"/>
          <w:sz w:val="22"/>
          <w:szCs w:val="22"/>
        </w:rPr>
        <w:t>a neoddeliteľnú súčasť Zmluvy).</w:t>
      </w:r>
    </w:p>
    <w:p w14:paraId="6F9E423D" w14:textId="77777777" w:rsidR="00101A7E" w:rsidRDefault="00101A7E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926012E" w14:textId="70FB3146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lastRenderedPageBreak/>
        <w:t>Článok V.</w:t>
      </w:r>
    </w:p>
    <w:p w14:paraId="72081F5E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Osobitné dojednania Zmluvných strán</w:t>
      </w:r>
    </w:p>
    <w:p w14:paraId="3CA85B4D" w14:textId="77777777" w:rsidR="00C200E5" w:rsidRPr="005A3DEB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1C36015" w14:textId="77777777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  <w:tab w:val="left" w:pos="426"/>
          <w:tab w:val="left" w:pos="993"/>
        </w:tabs>
        <w:spacing w:line="360" w:lineRule="auto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sz w:val="22"/>
          <w:szCs w:val="22"/>
          <w:lang w:val="sk-SK"/>
        </w:rPr>
        <w:t>1.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Zmluvné strany sa zaväzujú pravdivo informovať o dôležitých otázkach prevodu Predmetu kúpy podľa Zmluvy, a to vrátane vyhlásení uvedených nižšie.</w:t>
      </w:r>
      <w:r w:rsidRPr="00071438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</w:p>
    <w:p w14:paraId="5F49C790" w14:textId="77777777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  <w:tab w:val="left" w:pos="426"/>
          <w:tab w:val="left" w:pos="993"/>
        </w:tabs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sz w:val="22"/>
          <w:szCs w:val="22"/>
          <w:lang w:val="sk-SK"/>
        </w:rPr>
        <w:t>2.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Zmluvné strany prehlasujú, že ich zmluvná voľnosť nie je ničím obmedzená a nie sú im známe žiadne okolnosti, ktoré by túto voľnosť obmedzovali.</w:t>
      </w:r>
      <w:r w:rsidRPr="00071438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</w:p>
    <w:p w14:paraId="2C79D986" w14:textId="4691F4A0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  <w:tab w:val="left" w:pos="284"/>
          <w:tab w:val="left" w:pos="993"/>
        </w:tabs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bCs/>
          <w:sz w:val="22"/>
          <w:szCs w:val="22"/>
          <w:lang w:val="sk-SK"/>
        </w:rPr>
        <w:t>3.</w:t>
      </w:r>
      <w:r w:rsidRPr="00071438">
        <w:rPr>
          <w:rFonts w:ascii="Times New Roman" w:hAnsi="Times New Roman"/>
          <w:sz w:val="22"/>
          <w:szCs w:val="22"/>
          <w:lang w:val="sk-SK"/>
        </w:rPr>
        <w:tab/>
        <w:t>Predávajúci prehlasuje, že je oprávnený s Nehnuteľnos</w:t>
      </w:r>
      <w:r w:rsidR="00E0675C">
        <w:rPr>
          <w:rFonts w:ascii="Times New Roman" w:hAnsi="Times New Roman"/>
          <w:sz w:val="22"/>
          <w:szCs w:val="22"/>
          <w:lang w:val="sk-SK"/>
        </w:rPr>
        <w:t>ťou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nakladať v plnom rozsahu. Predávajúci prehlasuje, že neexistujú žiadne rozhodnutia súdov, prípadne iných orgánov verejnej správy, ani žiadne zmluvy alebo dohody, v dôsledku ktorých by bolo alebo by mohlo byť vlastnícke právo Predávajúceho k Nehnuteľnosti akýmkoľvek spôsobom obmedzené alebo ohrozené, alebo by obmedzovali alebo mohli obmedzovať ich právo nakladať s Nehnuteľnosť</w:t>
      </w:r>
      <w:r w:rsidR="00E0675C">
        <w:rPr>
          <w:rFonts w:ascii="Times New Roman" w:hAnsi="Times New Roman"/>
          <w:sz w:val="22"/>
          <w:szCs w:val="22"/>
          <w:lang w:val="sk-SK"/>
        </w:rPr>
        <w:t>ou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a podľa Zmluvy. Predávajúci prehlasuje, že nemá vedomosť o tom, že by si tretia osoba (osoby) uplatňovala akékoľvek právo z akéhokoľvek titulu k Nehnuteľnosti.</w:t>
      </w:r>
      <w:r w:rsidRPr="00071438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</w:p>
    <w:p w14:paraId="599AA6F8" w14:textId="62C5E754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</w:tabs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bCs/>
          <w:sz w:val="22"/>
          <w:szCs w:val="22"/>
          <w:lang w:val="sk-SK"/>
        </w:rPr>
        <w:t>4.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 Predávajúci ďalej prehlasuje, že jeho vlastnícke právo k Nehnuteľnosti nie je ničím obmedzené a na Nehnuteľnos</w:t>
      </w:r>
      <w:r w:rsidR="00E0675C">
        <w:rPr>
          <w:rFonts w:ascii="Times New Roman" w:hAnsi="Times New Roman"/>
          <w:sz w:val="22"/>
          <w:szCs w:val="22"/>
          <w:lang w:val="sk-SK"/>
        </w:rPr>
        <w:t>ť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 neviaznu žiadne záložné práva, vecné bremená, ťarchy, dlhy, nájomné práva a ani žiadne iné práva (nároky) tretích osôb.</w:t>
      </w:r>
    </w:p>
    <w:p w14:paraId="1D046844" w14:textId="77777777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sz w:val="22"/>
          <w:szCs w:val="22"/>
          <w:lang w:val="sk-SK"/>
        </w:rPr>
        <w:t>5.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Zmluvné strany prehlasujú, že im nie sú známe žiadne okolnosti, ktoré by mali za následok neplatnosť Zmluvy, alebo by mohli ohroziť platnosť Zmluvy alebo riadne plnenie ich povinností a záväzkov podľa Zmluvy.</w:t>
      </w:r>
    </w:p>
    <w:p w14:paraId="4D20A8F5" w14:textId="118F104B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sz w:val="22"/>
          <w:szCs w:val="22"/>
          <w:lang w:val="sk-SK"/>
        </w:rPr>
        <w:t xml:space="preserve">6. </w:t>
      </w:r>
      <w:r w:rsidRPr="00071438">
        <w:rPr>
          <w:rFonts w:ascii="Times New Roman" w:hAnsi="Times New Roman"/>
          <w:sz w:val="22"/>
          <w:szCs w:val="22"/>
          <w:lang w:val="sk-SK"/>
        </w:rPr>
        <w:t>Predávajúci prehlasuje, že na Nehnuteľnos</w:t>
      </w:r>
      <w:r w:rsidR="00E0675C">
        <w:rPr>
          <w:rFonts w:ascii="Times New Roman" w:hAnsi="Times New Roman"/>
          <w:sz w:val="22"/>
          <w:szCs w:val="22"/>
          <w:lang w:val="sk-SK"/>
        </w:rPr>
        <w:t xml:space="preserve">ť </w:t>
      </w:r>
      <w:r w:rsidRPr="00071438">
        <w:rPr>
          <w:rFonts w:ascii="Times New Roman" w:hAnsi="Times New Roman"/>
          <w:sz w:val="22"/>
          <w:szCs w:val="22"/>
          <w:lang w:val="sk-SK"/>
        </w:rPr>
        <w:t>neuzavrel s akoukoľvek treťou osobou žiadnu kúpnu zmluvu, darovaciu zmluvu, zmluvu o budúcej zmluve ani inú zmluvu, ktorou by sa zaviazal previesť vlastnícke práva k Nehnuteľnosti, nájomnú zmluvu ako ani žiadnu inú zmluvu s treťou osobou a neexistuje žiadna listina obmedzujúca jeho vlastnícke alebo užívacie právo k Nehnuteľnosti.</w:t>
      </w:r>
    </w:p>
    <w:p w14:paraId="78FE97F1" w14:textId="77777777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sz w:val="22"/>
          <w:szCs w:val="22"/>
          <w:lang w:val="sk-SK"/>
        </w:rPr>
        <w:t xml:space="preserve">7. </w:t>
      </w:r>
      <w:r w:rsidRPr="00071438">
        <w:rPr>
          <w:rFonts w:ascii="Times New Roman" w:hAnsi="Times New Roman"/>
          <w:sz w:val="22"/>
          <w:szCs w:val="22"/>
          <w:lang w:val="sk-SK"/>
        </w:rPr>
        <w:t>Predávajúci prehlasuje, že na jeho majetok nebol vyhlásený konkurz ani nebolo povolen</w:t>
      </w:r>
      <w:r>
        <w:rPr>
          <w:rFonts w:ascii="Times New Roman" w:hAnsi="Times New Roman"/>
          <w:sz w:val="22"/>
          <w:szCs w:val="22"/>
          <w:lang w:val="sk-SK"/>
        </w:rPr>
        <w:t>á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reštrukturalizácia, nebolo voči nemu začaté konkurzné konanie, nebol podaný návrh na reštrukturalizáciu a ani nebol podaný návrh na exekučné konanie, nie je v predĺžení.</w:t>
      </w:r>
    </w:p>
    <w:p w14:paraId="5A17E9B1" w14:textId="77777777" w:rsidR="00C200E5" w:rsidRPr="00071438" w:rsidRDefault="00C200E5" w:rsidP="00C200E5">
      <w:pPr>
        <w:pStyle w:val="Default"/>
        <w:widowControl w:val="0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071438">
        <w:rPr>
          <w:rFonts w:ascii="Times New Roman" w:hAnsi="Times New Roman"/>
          <w:b/>
          <w:sz w:val="22"/>
          <w:szCs w:val="22"/>
          <w:lang w:val="sk-SK"/>
        </w:rPr>
        <w:t xml:space="preserve">8. </w:t>
      </w:r>
      <w:r w:rsidRPr="00071438">
        <w:rPr>
          <w:rFonts w:ascii="Times New Roman" w:hAnsi="Times New Roman"/>
          <w:sz w:val="22"/>
          <w:szCs w:val="22"/>
          <w:lang w:val="sk-SK"/>
        </w:rPr>
        <w:t>Ak sa preukáže nepravdivosť niektorého z vyhlásení daného niektorou Zmluvnou stranou v Zmluve alebo ak niektorá Zmluvná strana poruší niektorú z povinností uvedených v Zmluve, zaväzuje sa nahradiť druhej Zmluvnej strane škodu v celom rozsahu, ktorá dotknutej strane vznikla. Právo dotknutej Zmluvnej strany odstúpiť od Zmluvy tým nie je dotknuté.</w:t>
      </w:r>
    </w:p>
    <w:p w14:paraId="626D0FED" w14:textId="77777777" w:rsidR="00C200E5" w:rsidRPr="00E0675C" w:rsidRDefault="00C200E5" w:rsidP="00C200E5">
      <w:pPr>
        <w:pStyle w:val="Zkladntext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9.</w:t>
      </w:r>
      <w:r w:rsidRPr="00071438">
        <w:rPr>
          <w:rFonts w:ascii="Times New Roman" w:hAnsi="Times New Roman"/>
          <w:sz w:val="22"/>
          <w:szCs w:val="22"/>
        </w:rPr>
        <w:t xml:space="preserve"> </w:t>
      </w:r>
      <w:r w:rsidR="006A79D6" w:rsidRPr="00E0675C">
        <w:rPr>
          <w:rFonts w:ascii="Times New Roman" w:hAnsi="Times New Roman"/>
          <w:sz w:val="22"/>
          <w:szCs w:val="22"/>
        </w:rPr>
        <w:t>Správne poplatky spojené s návrhom na vklad kúpnej zmluvy do katastra nehnuteľností uhradí budúci kupujúci.</w:t>
      </w:r>
    </w:p>
    <w:p w14:paraId="0D08F521" w14:textId="25600916" w:rsidR="00C200E5" w:rsidRDefault="00C200E5" w:rsidP="00C200E5">
      <w:pPr>
        <w:pStyle w:val="Default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70494C42" w14:textId="46FF73D1" w:rsidR="00101A7E" w:rsidRDefault="00101A7E" w:rsidP="00C200E5">
      <w:pPr>
        <w:pStyle w:val="Default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10AEBDF" w14:textId="2B07A6C6" w:rsidR="00101A7E" w:rsidRDefault="00101A7E" w:rsidP="00C200E5">
      <w:pPr>
        <w:pStyle w:val="Default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F95CED2" w14:textId="112C46C7" w:rsidR="00101A7E" w:rsidRDefault="00101A7E" w:rsidP="00C200E5">
      <w:pPr>
        <w:pStyle w:val="Default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AA3F6C3" w14:textId="2F3E9911" w:rsidR="00101A7E" w:rsidRDefault="00101A7E" w:rsidP="00C200E5">
      <w:pPr>
        <w:pStyle w:val="Default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F82EF2E" w14:textId="77777777" w:rsidR="00101A7E" w:rsidRPr="00071438" w:rsidRDefault="00101A7E" w:rsidP="00C200E5">
      <w:pPr>
        <w:pStyle w:val="Default"/>
        <w:tabs>
          <w:tab w:val="left" w:pos="-3060"/>
          <w:tab w:val="left" w:pos="-2700"/>
          <w:tab w:val="left" w:pos="426"/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BB0BA66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lastRenderedPageBreak/>
        <w:t>Článok VI.</w:t>
      </w:r>
    </w:p>
    <w:p w14:paraId="35EB9281" w14:textId="77777777" w:rsidR="00C200E5" w:rsidRPr="00071438" w:rsidRDefault="00C200E5" w:rsidP="00C200E5">
      <w:pPr>
        <w:pStyle w:val="Zkladntext"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Nadobudnutie vlastníckeho práva k Predmetu kúpy</w:t>
      </w:r>
    </w:p>
    <w:p w14:paraId="2960223A" w14:textId="77777777" w:rsidR="00C200E5" w:rsidRPr="006A79D6" w:rsidRDefault="00C200E5" w:rsidP="00C200E5">
      <w:pPr>
        <w:pStyle w:val="Zkladntext"/>
        <w:widowControl/>
        <w:tabs>
          <w:tab w:val="left" w:pos="284"/>
        </w:tabs>
        <w:autoSpaceDE/>
        <w:autoSpaceDN/>
        <w:adjustRightInd/>
        <w:spacing w:after="0" w:line="360" w:lineRule="auto"/>
        <w:ind w:right="-3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680DC9DC" w14:textId="77777777" w:rsidR="00C200E5" w:rsidRPr="00071438" w:rsidRDefault="005A3DEB" w:rsidP="00C200E5">
      <w:pPr>
        <w:pStyle w:val="Zkladntext"/>
        <w:keepLines/>
        <w:widowControl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200E5" w:rsidRPr="00071438">
        <w:rPr>
          <w:rFonts w:ascii="Times New Roman" w:hAnsi="Times New Roman"/>
          <w:b/>
          <w:sz w:val="22"/>
          <w:szCs w:val="22"/>
        </w:rPr>
        <w:t>.</w:t>
      </w:r>
      <w:r w:rsidR="00C200E5" w:rsidRPr="00071438">
        <w:rPr>
          <w:rFonts w:ascii="Times New Roman" w:hAnsi="Times New Roman"/>
          <w:sz w:val="22"/>
          <w:szCs w:val="22"/>
        </w:rPr>
        <w:t xml:space="preserve"> Zmluvné strany berú na vedomie, že podpísaním Zmluvy sú svojimi zmluvnými prejavmi viazané až do rozhodnutia </w:t>
      </w:r>
      <w:r w:rsidR="00422C91" w:rsidRPr="00071438">
        <w:rPr>
          <w:rFonts w:ascii="Times New Roman" w:hAnsi="Times New Roman"/>
          <w:sz w:val="22"/>
          <w:szCs w:val="22"/>
        </w:rPr>
        <w:t>príslušn</w:t>
      </w:r>
      <w:r w:rsidR="00422C91">
        <w:rPr>
          <w:rFonts w:ascii="Times New Roman" w:hAnsi="Times New Roman"/>
          <w:sz w:val="22"/>
          <w:szCs w:val="22"/>
        </w:rPr>
        <w:t xml:space="preserve">ého katastrálneho odboru Okresného úradu </w:t>
      </w:r>
      <w:r w:rsidR="00C200E5" w:rsidRPr="00071438">
        <w:rPr>
          <w:rFonts w:ascii="Times New Roman" w:hAnsi="Times New Roman"/>
          <w:sz w:val="22"/>
          <w:szCs w:val="22"/>
        </w:rPr>
        <w:t>o povolení alebo zamietnutí vkladu vlastníckeho práva k Predmetu kúpy v prospech Kupujúceho.</w:t>
      </w:r>
    </w:p>
    <w:p w14:paraId="7405DF00" w14:textId="77777777" w:rsidR="00C200E5" w:rsidRPr="00071438" w:rsidRDefault="005A3DEB" w:rsidP="00C200E5">
      <w:pPr>
        <w:pStyle w:val="Zkladntext"/>
        <w:keepLines/>
        <w:widowControl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C200E5" w:rsidRPr="00071438">
        <w:rPr>
          <w:rFonts w:ascii="Times New Roman" w:hAnsi="Times New Roman"/>
          <w:b/>
          <w:sz w:val="22"/>
          <w:szCs w:val="22"/>
        </w:rPr>
        <w:t>.</w:t>
      </w:r>
      <w:r w:rsidR="00C200E5" w:rsidRPr="00071438">
        <w:rPr>
          <w:rFonts w:ascii="Times New Roman" w:hAnsi="Times New Roman"/>
          <w:sz w:val="22"/>
          <w:szCs w:val="22"/>
        </w:rPr>
        <w:t xml:space="preserve"> Zmluvné strany berú na vedomie, že vlastnícke právo k Predmetu kúpy nadobudne Kupujúci až vkladom do katastra nehnuteľností vedeného </w:t>
      </w:r>
      <w:r w:rsidR="00422C91" w:rsidRPr="00071438">
        <w:rPr>
          <w:rFonts w:ascii="Times New Roman" w:hAnsi="Times New Roman"/>
          <w:sz w:val="22"/>
          <w:szCs w:val="22"/>
        </w:rPr>
        <w:t>príslušn</w:t>
      </w:r>
      <w:r w:rsidR="00422C91">
        <w:rPr>
          <w:rFonts w:ascii="Times New Roman" w:hAnsi="Times New Roman"/>
          <w:sz w:val="22"/>
          <w:szCs w:val="22"/>
        </w:rPr>
        <w:t xml:space="preserve">ým katastrálnym odborom Okresného úradu </w:t>
      </w:r>
      <w:r w:rsidR="00C200E5" w:rsidRPr="00071438">
        <w:rPr>
          <w:rFonts w:ascii="Times New Roman" w:hAnsi="Times New Roman"/>
          <w:sz w:val="22"/>
          <w:szCs w:val="22"/>
        </w:rPr>
        <w:t xml:space="preserve">a právne účinky vkladu do katastra nehnuteľností vznikajú na základe právoplatného rozhodnutia </w:t>
      </w:r>
      <w:r w:rsidR="00422C91" w:rsidRPr="00071438">
        <w:rPr>
          <w:rFonts w:ascii="Times New Roman" w:hAnsi="Times New Roman"/>
          <w:sz w:val="22"/>
          <w:szCs w:val="22"/>
        </w:rPr>
        <w:t>príslušn</w:t>
      </w:r>
      <w:r w:rsidR="00422C91">
        <w:rPr>
          <w:rFonts w:ascii="Times New Roman" w:hAnsi="Times New Roman"/>
          <w:sz w:val="22"/>
          <w:szCs w:val="22"/>
        </w:rPr>
        <w:t xml:space="preserve">ého katastrálneho odboru Okresného úradu </w:t>
      </w:r>
      <w:r w:rsidR="00DB20D8">
        <w:rPr>
          <w:rFonts w:ascii="Times New Roman" w:hAnsi="Times New Roman"/>
          <w:sz w:val="22"/>
          <w:szCs w:val="22"/>
        </w:rPr>
        <w:t xml:space="preserve"> </w:t>
      </w:r>
      <w:r w:rsidR="00C200E5" w:rsidRPr="00071438">
        <w:rPr>
          <w:rFonts w:ascii="Times New Roman" w:hAnsi="Times New Roman"/>
          <w:sz w:val="22"/>
          <w:szCs w:val="22"/>
        </w:rPr>
        <w:t xml:space="preserve">o jeho povolení. </w:t>
      </w:r>
    </w:p>
    <w:p w14:paraId="2048FA4A" w14:textId="77777777" w:rsidR="00C200E5" w:rsidRPr="00071438" w:rsidRDefault="005A3DEB" w:rsidP="00C200E5">
      <w:pPr>
        <w:pStyle w:val="Zkladntext"/>
        <w:keepLines/>
        <w:widowControl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C200E5" w:rsidRPr="00071438">
        <w:rPr>
          <w:rFonts w:ascii="Times New Roman" w:hAnsi="Times New Roman"/>
          <w:b/>
          <w:sz w:val="22"/>
          <w:szCs w:val="22"/>
        </w:rPr>
        <w:t>.</w:t>
      </w:r>
      <w:r w:rsidR="00C200E5" w:rsidRPr="00071438">
        <w:rPr>
          <w:rFonts w:ascii="Times New Roman" w:hAnsi="Times New Roman"/>
          <w:sz w:val="22"/>
          <w:szCs w:val="22"/>
        </w:rPr>
        <w:t xml:space="preserve"> V prípade, ak by </w:t>
      </w:r>
      <w:r w:rsidR="00422C91">
        <w:rPr>
          <w:rFonts w:ascii="Times New Roman" w:hAnsi="Times New Roman"/>
          <w:sz w:val="22"/>
          <w:szCs w:val="22"/>
        </w:rPr>
        <w:t xml:space="preserve">katastrálny odbor Okresného úradu </w:t>
      </w:r>
      <w:r w:rsidR="00C200E5" w:rsidRPr="00071438">
        <w:rPr>
          <w:rFonts w:ascii="Times New Roman" w:hAnsi="Times New Roman"/>
          <w:sz w:val="22"/>
          <w:szCs w:val="22"/>
        </w:rPr>
        <w:t>rozhod</w:t>
      </w:r>
      <w:r w:rsidR="00422C91">
        <w:rPr>
          <w:rFonts w:ascii="Times New Roman" w:hAnsi="Times New Roman"/>
          <w:sz w:val="22"/>
          <w:szCs w:val="22"/>
        </w:rPr>
        <w:t>o</w:t>
      </w:r>
      <w:r w:rsidR="00C200E5" w:rsidRPr="00071438">
        <w:rPr>
          <w:rFonts w:ascii="Times New Roman" w:hAnsi="Times New Roman"/>
          <w:sz w:val="22"/>
          <w:szCs w:val="22"/>
        </w:rPr>
        <w:t xml:space="preserve">l o zamietnutí alebo o zastavení konania o návrhu na vklad vlastníckeho do katastra nehnuteľností podľa Zmluvy v prospech Kupujúceho, zmluvné strany sú povinné podpísať novú zmluvu o prevode vlastníckeho práva k Predmetu kúpy za podmienok dojednaných v Zmluve. </w:t>
      </w:r>
    </w:p>
    <w:p w14:paraId="2AB6A2F4" w14:textId="77777777" w:rsidR="00C200E5" w:rsidRPr="00071438" w:rsidRDefault="005A3DEB" w:rsidP="00C200E5">
      <w:pPr>
        <w:pStyle w:val="Zkladntext"/>
        <w:keepLines/>
        <w:widowControl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C200E5" w:rsidRPr="00071438">
        <w:rPr>
          <w:rFonts w:ascii="Times New Roman" w:hAnsi="Times New Roman"/>
          <w:b/>
          <w:sz w:val="22"/>
          <w:szCs w:val="22"/>
        </w:rPr>
        <w:t>.</w:t>
      </w:r>
      <w:r w:rsidR="00C200E5" w:rsidRPr="00071438">
        <w:rPr>
          <w:rFonts w:ascii="Times New Roman" w:hAnsi="Times New Roman"/>
          <w:sz w:val="22"/>
          <w:szCs w:val="22"/>
        </w:rPr>
        <w:t xml:space="preserve"> Ak </w:t>
      </w:r>
      <w:r w:rsidR="00422C91" w:rsidRPr="00071438">
        <w:rPr>
          <w:rFonts w:ascii="Times New Roman" w:hAnsi="Times New Roman"/>
          <w:sz w:val="22"/>
          <w:szCs w:val="22"/>
        </w:rPr>
        <w:t>príslušn</w:t>
      </w:r>
      <w:r w:rsidR="00422C91">
        <w:rPr>
          <w:rFonts w:ascii="Times New Roman" w:hAnsi="Times New Roman"/>
          <w:sz w:val="22"/>
          <w:szCs w:val="22"/>
        </w:rPr>
        <w:t>ý</w:t>
      </w:r>
      <w:r w:rsidR="00422C91" w:rsidRPr="00071438">
        <w:rPr>
          <w:rFonts w:ascii="Times New Roman" w:hAnsi="Times New Roman"/>
          <w:sz w:val="22"/>
          <w:szCs w:val="22"/>
        </w:rPr>
        <w:t xml:space="preserve"> </w:t>
      </w:r>
      <w:r w:rsidR="00422C91">
        <w:rPr>
          <w:rFonts w:ascii="Times New Roman" w:hAnsi="Times New Roman"/>
          <w:sz w:val="22"/>
          <w:szCs w:val="22"/>
        </w:rPr>
        <w:t xml:space="preserve">katastrálny odbor Okresného úradu </w:t>
      </w:r>
      <w:r w:rsidR="00C200E5" w:rsidRPr="00071438">
        <w:rPr>
          <w:rFonts w:ascii="Times New Roman" w:hAnsi="Times New Roman"/>
          <w:sz w:val="22"/>
          <w:szCs w:val="22"/>
        </w:rPr>
        <w:t>preruší konanie o návrhu na vklad vlastníckeho práva do katastra nehnuteľností podľa Zmluvy v prospech Kupujúceho, zmluvné strany sú povinné poskytnúť súčinnosť druhej zmluvnej strane a odstrániť nedostatky Zmluvy a návrhu na vklad vlastníckeho práva do katastra nehnuteľností, prípadne jeho príloh.</w:t>
      </w:r>
    </w:p>
    <w:p w14:paraId="3B963BB7" w14:textId="77777777" w:rsidR="00C200E5" w:rsidRDefault="00C200E5" w:rsidP="00C200E5">
      <w:pPr>
        <w:pStyle w:val="Zkladntext"/>
        <w:widowControl/>
        <w:tabs>
          <w:tab w:val="left" w:pos="709"/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D7DA37D" w14:textId="77777777" w:rsidR="00793E99" w:rsidRPr="00071438" w:rsidRDefault="00793E99" w:rsidP="00C200E5">
      <w:pPr>
        <w:pStyle w:val="Zkladntext"/>
        <w:widowControl/>
        <w:tabs>
          <w:tab w:val="left" w:pos="709"/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7F5BB3E" w14:textId="77777777" w:rsidR="00C200E5" w:rsidRPr="00071438" w:rsidRDefault="00C200E5" w:rsidP="00C200E5">
      <w:pPr>
        <w:tabs>
          <w:tab w:val="center" w:pos="451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Článok VII.</w:t>
      </w:r>
    </w:p>
    <w:p w14:paraId="191D0248" w14:textId="77777777" w:rsidR="00C200E5" w:rsidRPr="00071438" w:rsidRDefault="00C200E5" w:rsidP="00C200E5">
      <w:pPr>
        <w:pStyle w:val="Zkladntext"/>
        <w:widowControl/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Záverečné ustanovenia</w:t>
      </w:r>
    </w:p>
    <w:p w14:paraId="08ED45F2" w14:textId="77777777" w:rsidR="00C200E5" w:rsidRPr="00071438" w:rsidRDefault="00C200E5" w:rsidP="00C200E5">
      <w:pPr>
        <w:pStyle w:val="Zkladntext"/>
        <w:widowControl/>
        <w:tabs>
          <w:tab w:val="left" w:pos="709"/>
        </w:tabs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14:paraId="11A11AD3" w14:textId="572E9306" w:rsidR="00C200E5" w:rsidRPr="00071438" w:rsidRDefault="00C200E5" w:rsidP="00C200E5">
      <w:pPr>
        <w:pStyle w:val="Zkladntext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1.</w:t>
      </w:r>
      <w:r w:rsidRPr="00071438">
        <w:rPr>
          <w:rFonts w:ascii="Times New Roman" w:hAnsi="Times New Roman"/>
          <w:sz w:val="22"/>
          <w:szCs w:val="22"/>
        </w:rPr>
        <w:t xml:space="preserve"> Zmluvné strany podpisom Zmluvy zároveň potvrdzujú, že sú oprávnené s Nehnuteľnosť</w:t>
      </w:r>
      <w:r w:rsidR="00DF666D">
        <w:rPr>
          <w:rFonts w:ascii="Times New Roman" w:hAnsi="Times New Roman"/>
          <w:sz w:val="22"/>
          <w:szCs w:val="22"/>
        </w:rPr>
        <w:t>ou</w:t>
      </w:r>
      <w:r w:rsidRPr="00071438">
        <w:rPr>
          <w:rFonts w:ascii="Times New Roman" w:hAnsi="Times New Roman"/>
          <w:sz w:val="22"/>
          <w:szCs w:val="22"/>
        </w:rPr>
        <w:t xml:space="preserve"> disponovať, právny úkon je urobený v predpísanej forme, prejavy vôle sú hodnoverné, dostatočne zrozumiteľné a ich zmluvná voľnosť nie je ničím obmedzená.</w:t>
      </w:r>
    </w:p>
    <w:p w14:paraId="6C8ED62F" w14:textId="77777777" w:rsidR="00C200E5" w:rsidRPr="00071438" w:rsidRDefault="00C200E5" w:rsidP="00C200E5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2.</w:t>
      </w:r>
      <w:r w:rsidRPr="00071438">
        <w:rPr>
          <w:rFonts w:ascii="Times New Roman" w:hAnsi="Times New Roman"/>
          <w:sz w:val="22"/>
          <w:szCs w:val="22"/>
        </w:rPr>
        <w:t xml:space="preserve"> Zmena Zmluvy je možná len písomnou dohodou Zmluv</w:t>
      </w:r>
      <w:r w:rsidRPr="00071438">
        <w:rPr>
          <w:rFonts w:ascii="Times New Roman" w:hAnsi="Times New Roman"/>
          <w:sz w:val="22"/>
          <w:szCs w:val="22"/>
        </w:rPr>
        <w:softHyphen/>
        <w:t>ných strán.</w:t>
      </w:r>
    </w:p>
    <w:p w14:paraId="3EBBB87E" w14:textId="77777777" w:rsidR="00C200E5" w:rsidRPr="00071438" w:rsidRDefault="00C200E5" w:rsidP="00C200E5">
      <w:pPr>
        <w:tabs>
          <w:tab w:val="left" w:pos="-1440"/>
          <w:tab w:val="left" w:pos="-720"/>
          <w:tab w:val="left" w:pos="0"/>
          <w:tab w:val="left" w:pos="518"/>
          <w:tab w:val="left" w:pos="709"/>
          <w:tab w:val="left" w:pos="9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3.</w:t>
      </w:r>
      <w:r w:rsidRPr="00071438">
        <w:rPr>
          <w:rFonts w:ascii="Times New Roman" w:hAnsi="Times New Roman"/>
          <w:sz w:val="22"/>
          <w:szCs w:val="22"/>
        </w:rPr>
        <w:t xml:space="preserve"> Vo veciach neupravených Zmluvou sa zmluvný vzťah spravu</w:t>
      </w:r>
      <w:r w:rsidRPr="00071438">
        <w:rPr>
          <w:rFonts w:ascii="Times New Roman" w:hAnsi="Times New Roman"/>
          <w:sz w:val="22"/>
          <w:szCs w:val="22"/>
        </w:rPr>
        <w:softHyphen/>
        <w:t>je príslušnými ustanove</w:t>
      </w:r>
      <w:r w:rsidRPr="00071438">
        <w:rPr>
          <w:rFonts w:ascii="Times New Roman" w:hAnsi="Times New Roman"/>
          <w:sz w:val="22"/>
          <w:szCs w:val="22"/>
        </w:rPr>
        <w:softHyphen/>
        <w:t xml:space="preserve">niami všeobecne záväzných právnych predpisov. </w:t>
      </w:r>
    </w:p>
    <w:p w14:paraId="42A19782" w14:textId="77777777" w:rsidR="00C200E5" w:rsidRPr="00071438" w:rsidRDefault="00C200E5" w:rsidP="00C200E5">
      <w:pPr>
        <w:tabs>
          <w:tab w:val="left" w:pos="-1440"/>
          <w:tab w:val="left" w:pos="-720"/>
          <w:tab w:val="left" w:pos="0"/>
          <w:tab w:val="left" w:pos="518"/>
          <w:tab w:val="left" w:pos="709"/>
          <w:tab w:val="left" w:pos="9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4.</w:t>
      </w:r>
      <w:r w:rsidRPr="00071438">
        <w:rPr>
          <w:rFonts w:ascii="Times New Roman" w:hAnsi="Times New Roman"/>
          <w:sz w:val="22"/>
          <w:szCs w:val="22"/>
        </w:rPr>
        <w:t xml:space="preserve">  Ak niektoré us</w:t>
      </w:r>
      <w:r w:rsidRPr="00071438">
        <w:rPr>
          <w:rFonts w:ascii="Times New Roman" w:hAnsi="Times New Roman"/>
          <w:sz w:val="22"/>
          <w:szCs w:val="22"/>
        </w:rPr>
        <w:softHyphen/>
        <w:t>tanovenia Zmluvy nie sú celkom alebo sčasti platné alebo účinné alebo neskôr stratia platnosť alebo účinnosť, nie je tým dotknutá platnosť alebo účinnosť ostat</w:t>
      </w:r>
      <w:r w:rsidRPr="00071438">
        <w:rPr>
          <w:rFonts w:ascii="Times New Roman" w:hAnsi="Times New Roman"/>
          <w:sz w:val="22"/>
          <w:szCs w:val="22"/>
        </w:rPr>
        <w:softHyphen/>
        <w:t>ných ustanovení. Namiesto neplatných alebo neúčinných ustanovení a na vy</w:t>
      </w:r>
      <w:r w:rsidRPr="00071438">
        <w:rPr>
          <w:rFonts w:ascii="Times New Roman" w:hAnsi="Times New Roman"/>
          <w:sz w:val="22"/>
          <w:szCs w:val="22"/>
        </w:rPr>
        <w:softHyphen/>
        <w:t>plnenie medzier sa použije právna úprava, ktorá, pokiaľ je to právne možné, sa čo naj</w:t>
      </w:r>
      <w:r w:rsidRPr="00071438">
        <w:rPr>
          <w:rFonts w:ascii="Times New Roman" w:hAnsi="Times New Roman"/>
          <w:sz w:val="22"/>
          <w:szCs w:val="22"/>
        </w:rPr>
        <w:softHyphen/>
        <w:t>viac približuje zmy</w:t>
      </w:r>
      <w:r w:rsidRPr="00071438">
        <w:rPr>
          <w:rFonts w:ascii="Times New Roman" w:hAnsi="Times New Roman"/>
          <w:sz w:val="22"/>
          <w:szCs w:val="22"/>
        </w:rPr>
        <w:softHyphen/>
        <w:t>s</w:t>
      </w:r>
      <w:r w:rsidRPr="00071438">
        <w:rPr>
          <w:rFonts w:ascii="Times New Roman" w:hAnsi="Times New Roman"/>
          <w:sz w:val="22"/>
          <w:szCs w:val="22"/>
        </w:rPr>
        <w:softHyphen/>
        <w:t>lu a účelu Zmluvy, pokiaľ pri uzatváraní Zmluvy Zmluvné strany túto otázku brali do úvahy.</w:t>
      </w:r>
    </w:p>
    <w:p w14:paraId="4C3E38FB" w14:textId="77777777" w:rsidR="00C200E5" w:rsidRPr="00071438" w:rsidRDefault="00C200E5" w:rsidP="00C200E5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5.</w:t>
      </w:r>
      <w:r w:rsidRPr="00071438">
        <w:rPr>
          <w:rFonts w:ascii="Times New Roman" w:hAnsi="Times New Roman"/>
          <w:sz w:val="22"/>
          <w:szCs w:val="22"/>
        </w:rPr>
        <w:t xml:space="preserve"> Zmluva je vyhotove</w:t>
      </w:r>
      <w:r w:rsidRPr="00071438">
        <w:rPr>
          <w:rFonts w:ascii="Times New Roman" w:hAnsi="Times New Roman"/>
          <w:sz w:val="22"/>
          <w:szCs w:val="22"/>
        </w:rPr>
        <w:softHyphen/>
        <w:t xml:space="preserve">ná v štyroch rovnopisoch, a to dva rovnopisy pre </w:t>
      </w:r>
      <w:r w:rsidR="00422C91" w:rsidRPr="00071438">
        <w:rPr>
          <w:rFonts w:ascii="Times New Roman" w:hAnsi="Times New Roman"/>
          <w:sz w:val="22"/>
          <w:szCs w:val="22"/>
        </w:rPr>
        <w:t>príslušn</w:t>
      </w:r>
      <w:r w:rsidR="00422C91">
        <w:rPr>
          <w:rFonts w:ascii="Times New Roman" w:hAnsi="Times New Roman"/>
          <w:sz w:val="22"/>
          <w:szCs w:val="22"/>
        </w:rPr>
        <w:t>ý</w:t>
      </w:r>
      <w:r w:rsidR="00422C91" w:rsidRPr="00071438">
        <w:rPr>
          <w:rFonts w:ascii="Times New Roman" w:hAnsi="Times New Roman"/>
          <w:sz w:val="22"/>
          <w:szCs w:val="22"/>
        </w:rPr>
        <w:t xml:space="preserve"> </w:t>
      </w:r>
      <w:r w:rsidR="00422C91">
        <w:rPr>
          <w:rFonts w:ascii="Times New Roman" w:hAnsi="Times New Roman"/>
          <w:sz w:val="22"/>
          <w:szCs w:val="22"/>
        </w:rPr>
        <w:t>katastrálny odbor Okresného úradu</w:t>
      </w:r>
      <w:r w:rsidRPr="00071438">
        <w:rPr>
          <w:rFonts w:ascii="Times New Roman" w:hAnsi="Times New Roman"/>
          <w:sz w:val="22"/>
          <w:szCs w:val="22"/>
        </w:rPr>
        <w:t>, jeden rovnopis pre Predávajúceho a jeden rovnopis pre Kupujúceho.</w:t>
      </w:r>
    </w:p>
    <w:p w14:paraId="0A1CDE76" w14:textId="77777777" w:rsidR="00C200E5" w:rsidRPr="00071438" w:rsidRDefault="00C200E5" w:rsidP="00C200E5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>6.</w:t>
      </w:r>
      <w:r w:rsidRPr="00071438">
        <w:rPr>
          <w:rFonts w:ascii="Times New Roman" w:hAnsi="Times New Roman"/>
          <w:sz w:val="22"/>
          <w:szCs w:val="22"/>
        </w:rPr>
        <w:t xml:space="preserve"> Zmluva nadobúda platnosť a účinnosť dňom jej podpisu Zmluv</w:t>
      </w:r>
      <w:r w:rsidRPr="00071438">
        <w:rPr>
          <w:rFonts w:ascii="Times New Roman" w:hAnsi="Times New Roman"/>
          <w:sz w:val="22"/>
          <w:szCs w:val="22"/>
        </w:rPr>
        <w:softHyphen/>
        <w:t>ný</w:t>
      </w:r>
      <w:r w:rsidRPr="00071438">
        <w:rPr>
          <w:rFonts w:ascii="Times New Roman" w:hAnsi="Times New Roman"/>
          <w:sz w:val="22"/>
          <w:szCs w:val="22"/>
        </w:rPr>
        <w:softHyphen/>
        <w:t xml:space="preserve">mi stranami. Účinky prevodu vlastníckeho práva k Predmetu kúpy podľa Zmluvy nastávajú dňom právoplatnosti rozhodnutia </w:t>
      </w:r>
      <w:r w:rsidR="00422C91">
        <w:rPr>
          <w:rFonts w:ascii="Times New Roman" w:hAnsi="Times New Roman"/>
          <w:sz w:val="22"/>
          <w:szCs w:val="22"/>
        </w:rPr>
        <w:t xml:space="preserve">katastrálneho odboru Okresného úradu </w:t>
      </w:r>
      <w:r w:rsidRPr="00071438">
        <w:rPr>
          <w:rFonts w:ascii="Times New Roman" w:hAnsi="Times New Roman"/>
          <w:sz w:val="22"/>
          <w:szCs w:val="22"/>
        </w:rPr>
        <w:t>o povolení vkla</w:t>
      </w:r>
      <w:r w:rsidRPr="00071438">
        <w:rPr>
          <w:rFonts w:ascii="Times New Roman" w:hAnsi="Times New Roman"/>
          <w:sz w:val="22"/>
          <w:szCs w:val="22"/>
        </w:rPr>
        <w:softHyphen/>
        <w:t xml:space="preserve">du vlastníckeho práva v prospech Kupujúceho </w:t>
      </w:r>
      <w:r w:rsidRPr="00071438">
        <w:rPr>
          <w:rFonts w:ascii="Times New Roman" w:hAnsi="Times New Roman"/>
          <w:sz w:val="22"/>
          <w:szCs w:val="22"/>
        </w:rPr>
        <w:lastRenderedPageBreak/>
        <w:t>k Predmetu kúpy do ka</w:t>
      </w:r>
      <w:r w:rsidRPr="00071438">
        <w:rPr>
          <w:rFonts w:ascii="Times New Roman" w:hAnsi="Times New Roman"/>
          <w:sz w:val="22"/>
          <w:szCs w:val="22"/>
        </w:rPr>
        <w:softHyphen/>
        <w:t>tas</w:t>
      </w:r>
      <w:r w:rsidRPr="00071438">
        <w:rPr>
          <w:rFonts w:ascii="Times New Roman" w:hAnsi="Times New Roman"/>
          <w:sz w:val="22"/>
          <w:szCs w:val="22"/>
        </w:rPr>
        <w:softHyphen/>
        <w:t>tra neh</w:t>
      </w:r>
      <w:r w:rsidRPr="00071438">
        <w:rPr>
          <w:rFonts w:ascii="Times New Roman" w:hAnsi="Times New Roman"/>
          <w:sz w:val="22"/>
          <w:szCs w:val="22"/>
        </w:rPr>
        <w:softHyphen/>
        <w:t>nuteľ</w:t>
      </w:r>
      <w:r w:rsidRPr="00071438">
        <w:rPr>
          <w:rFonts w:ascii="Times New Roman" w:hAnsi="Times New Roman"/>
          <w:sz w:val="22"/>
          <w:szCs w:val="22"/>
        </w:rPr>
        <w:softHyphen/>
        <w:t>ností v Slovenskej republike.</w:t>
      </w:r>
    </w:p>
    <w:p w14:paraId="108F1037" w14:textId="77777777" w:rsidR="00C200E5" w:rsidRPr="00071438" w:rsidRDefault="00C200E5" w:rsidP="00C200E5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b/>
          <w:sz w:val="22"/>
          <w:szCs w:val="22"/>
        </w:rPr>
        <w:t xml:space="preserve">7.  </w:t>
      </w:r>
      <w:r w:rsidRPr="00071438">
        <w:rPr>
          <w:rFonts w:ascii="Times New Roman" w:hAnsi="Times New Roman"/>
          <w:sz w:val="22"/>
          <w:szCs w:val="22"/>
        </w:rPr>
        <w:t>Z</w:t>
      </w:r>
      <w:r w:rsidRPr="00071438">
        <w:rPr>
          <w:rFonts w:ascii="Times New Roman" w:hAnsi="Times New Roman"/>
          <w:snapToGrid w:val="0"/>
          <w:color w:val="000000"/>
          <w:sz w:val="22"/>
          <w:szCs w:val="22"/>
        </w:rPr>
        <w:t xml:space="preserve">mluvné strany vyhlasujú, že si </w:t>
      </w:r>
      <w:r w:rsidRPr="00071438">
        <w:rPr>
          <w:rFonts w:ascii="Times New Roman" w:hAnsi="Times New Roman"/>
          <w:sz w:val="22"/>
          <w:szCs w:val="22"/>
        </w:rPr>
        <w:t xml:space="preserve">Zmluvu </w:t>
      </w:r>
      <w:r w:rsidRPr="00071438">
        <w:rPr>
          <w:rFonts w:ascii="Times New Roman" w:hAnsi="Times New Roman"/>
          <w:snapToGrid w:val="0"/>
          <w:color w:val="000000"/>
          <w:sz w:val="22"/>
          <w:szCs w:val="22"/>
        </w:rPr>
        <w:t xml:space="preserve">riadne prečítali a </w:t>
      </w:r>
      <w:r w:rsidRPr="00071438">
        <w:rPr>
          <w:rFonts w:ascii="Times New Roman" w:hAnsi="Times New Roman"/>
          <w:sz w:val="22"/>
          <w:szCs w:val="22"/>
        </w:rPr>
        <w:t>potvrdzujú, že Zmluva je zrozumiteľná a určitá a vyjadruje ich skutočnú, slobodnú a vážnu vôľu, nie je uzatvorená v tiesni za nápadne nevýhodných podmienok</w:t>
      </w:r>
      <w:r w:rsidRPr="00071438">
        <w:rPr>
          <w:rFonts w:ascii="Times New Roman" w:hAnsi="Times New Roman"/>
          <w:snapToGrid w:val="0"/>
          <w:color w:val="000000"/>
          <w:sz w:val="22"/>
          <w:szCs w:val="22"/>
        </w:rPr>
        <w:t xml:space="preserve"> a na znak súhlasu ju vlastnoručne podpísali</w:t>
      </w:r>
      <w:r w:rsidRPr="00071438">
        <w:rPr>
          <w:rFonts w:ascii="Times New Roman" w:hAnsi="Times New Roman"/>
          <w:sz w:val="22"/>
          <w:szCs w:val="22"/>
        </w:rPr>
        <w:t>.</w:t>
      </w:r>
    </w:p>
    <w:p w14:paraId="5B6DBC0F" w14:textId="77777777" w:rsidR="00C200E5" w:rsidRDefault="00C200E5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1A8BFA6" w14:textId="140AA90C" w:rsidR="005A3DEB" w:rsidRDefault="00C44FC1" w:rsidP="00950B16">
      <w:pPr>
        <w:jc w:val="both"/>
        <w:rPr>
          <w:rFonts w:ascii="Times New Roman" w:hAnsi="Times New Roman"/>
          <w:sz w:val="22"/>
          <w:szCs w:val="22"/>
        </w:rPr>
      </w:pPr>
      <w:r w:rsidRPr="0067616F">
        <w:rPr>
          <w:rFonts w:ascii="Times New Roman" w:hAnsi="Times New Roman"/>
          <w:sz w:val="22"/>
          <w:szCs w:val="22"/>
        </w:rPr>
        <w:t xml:space="preserve"> </w:t>
      </w:r>
    </w:p>
    <w:p w14:paraId="03843C4B" w14:textId="0309C2A5" w:rsidR="00101A7E" w:rsidRDefault="00101A7E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87CECAA" w14:textId="5B8FFC7E" w:rsidR="00101A7E" w:rsidRDefault="00101A7E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DD64A3C" w14:textId="60EABF2E" w:rsidR="00101A7E" w:rsidRDefault="00101A7E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8B52A51" w14:textId="77777777" w:rsidR="00101A7E" w:rsidRDefault="00101A7E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1CD290E" w14:textId="77777777" w:rsidR="00C44FC1" w:rsidRPr="00071438" w:rsidRDefault="00C44FC1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6ACF1B3" w14:textId="04376B22" w:rsidR="00C200E5" w:rsidRDefault="00C200E5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71438">
        <w:rPr>
          <w:rFonts w:ascii="Times New Roman" w:hAnsi="Times New Roman"/>
          <w:sz w:val="22"/>
          <w:szCs w:val="22"/>
        </w:rPr>
        <w:t>V</w:t>
      </w:r>
      <w:r w:rsidR="006A79D6">
        <w:rPr>
          <w:rFonts w:ascii="Times New Roman" w:hAnsi="Times New Roman"/>
          <w:sz w:val="22"/>
          <w:szCs w:val="22"/>
        </w:rPr>
        <w:t xml:space="preserve"> Krivosúde-Bodovke </w:t>
      </w:r>
      <w:r w:rsidRPr="00071438">
        <w:rPr>
          <w:rFonts w:ascii="Times New Roman" w:hAnsi="Times New Roman"/>
          <w:sz w:val="22"/>
          <w:szCs w:val="22"/>
        </w:rPr>
        <w:t xml:space="preserve">, dňa </w:t>
      </w:r>
      <w:r w:rsidR="00594456">
        <w:rPr>
          <w:rFonts w:ascii="Times New Roman" w:hAnsi="Times New Roman"/>
          <w:sz w:val="22"/>
          <w:szCs w:val="22"/>
        </w:rPr>
        <w:t xml:space="preserve"> 9.11.2021</w:t>
      </w:r>
    </w:p>
    <w:p w14:paraId="7BD2E5ED" w14:textId="64CBAEC7" w:rsidR="00DF666D" w:rsidRDefault="00DF666D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4FD07E5" w14:textId="77777777" w:rsidR="00DF666D" w:rsidRPr="00071438" w:rsidRDefault="00DF666D" w:rsidP="00C200E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3C1445C" w14:textId="77777777" w:rsidR="005A3DEB" w:rsidRDefault="005A3DEB" w:rsidP="00C200E5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8683936" w14:textId="203CC31B" w:rsidR="00C200E5" w:rsidRDefault="00DF666D" w:rsidP="00C200E5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</w:t>
      </w:r>
      <w:r w:rsidR="006369DF">
        <w:rPr>
          <w:rFonts w:ascii="Times New Roman" w:hAnsi="Times New Roman"/>
          <w:b/>
          <w:sz w:val="22"/>
          <w:szCs w:val="22"/>
        </w:rPr>
        <w:t>Predávajúci:</w:t>
      </w:r>
      <w:r w:rsidR="006369DF">
        <w:rPr>
          <w:rFonts w:ascii="Times New Roman" w:hAnsi="Times New Roman"/>
          <w:b/>
          <w:sz w:val="22"/>
          <w:szCs w:val="22"/>
        </w:rPr>
        <w:tab/>
      </w:r>
      <w:r w:rsidR="006369DF">
        <w:rPr>
          <w:rFonts w:ascii="Times New Roman" w:hAnsi="Times New Roman"/>
          <w:b/>
          <w:sz w:val="22"/>
          <w:szCs w:val="22"/>
        </w:rPr>
        <w:tab/>
      </w:r>
      <w:r w:rsidR="006369D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        </w:t>
      </w:r>
      <w:r w:rsidR="00E22051">
        <w:rPr>
          <w:rFonts w:ascii="Times New Roman" w:hAnsi="Times New Roman"/>
          <w:b/>
          <w:sz w:val="22"/>
          <w:szCs w:val="22"/>
        </w:rPr>
        <w:t xml:space="preserve">          </w:t>
      </w:r>
      <w:r w:rsidR="00C200E5" w:rsidRPr="00071438">
        <w:rPr>
          <w:rFonts w:ascii="Times New Roman" w:hAnsi="Times New Roman"/>
          <w:b/>
          <w:sz w:val="22"/>
          <w:szCs w:val="22"/>
        </w:rPr>
        <w:t>Kupujúci:</w:t>
      </w:r>
    </w:p>
    <w:p w14:paraId="56159FE0" w14:textId="16A32FA4" w:rsidR="00A8122C" w:rsidRDefault="00A8122C" w:rsidP="00C200E5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D676333" w14:textId="77777777" w:rsidR="00A8122C" w:rsidRPr="00071438" w:rsidRDefault="00A8122C" w:rsidP="00C200E5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167CADF" w14:textId="77777777" w:rsidR="005A3DEB" w:rsidRDefault="005A3DEB" w:rsidP="006A79D6">
      <w:pPr>
        <w:jc w:val="both"/>
        <w:rPr>
          <w:rFonts w:ascii="Times New Roman" w:hAnsi="Times New Roman"/>
          <w:sz w:val="22"/>
          <w:szCs w:val="22"/>
        </w:rPr>
      </w:pPr>
    </w:p>
    <w:p w14:paraId="15DEA967" w14:textId="77777777" w:rsidR="00186927" w:rsidRDefault="00186927" w:rsidP="006A79D6">
      <w:pPr>
        <w:jc w:val="both"/>
        <w:rPr>
          <w:rFonts w:ascii="Times New Roman" w:hAnsi="Times New Roman"/>
          <w:sz w:val="22"/>
          <w:szCs w:val="22"/>
        </w:rPr>
      </w:pPr>
    </w:p>
    <w:p w14:paraId="1A158679" w14:textId="77777777" w:rsidR="00186927" w:rsidRDefault="00186927" w:rsidP="006A79D6">
      <w:pPr>
        <w:jc w:val="both"/>
        <w:rPr>
          <w:rFonts w:ascii="Times New Roman" w:hAnsi="Times New Roman"/>
          <w:sz w:val="22"/>
          <w:szCs w:val="22"/>
        </w:rPr>
      </w:pPr>
    </w:p>
    <w:p w14:paraId="46D49052" w14:textId="77777777" w:rsidR="00186927" w:rsidRDefault="00186927" w:rsidP="006A79D6">
      <w:pPr>
        <w:jc w:val="both"/>
        <w:rPr>
          <w:rFonts w:ascii="Times New Roman" w:hAnsi="Times New Roman"/>
          <w:sz w:val="22"/>
          <w:szCs w:val="22"/>
        </w:rPr>
      </w:pPr>
    </w:p>
    <w:p w14:paraId="63B174C0" w14:textId="52554CFB" w:rsidR="00C200E5" w:rsidRDefault="00E22051" w:rsidP="006A79D6">
      <w:pPr>
        <w:jc w:val="both"/>
        <w:rPr>
          <w:rFonts w:ascii="Times New Roman" w:hAnsi="Times New Roman"/>
          <w:sz w:val="22"/>
          <w:szCs w:val="22"/>
        </w:rPr>
      </w:pPr>
      <w:r w:rsidRPr="00DF666D">
        <w:rPr>
          <w:rFonts w:ascii="Times New Roman" w:hAnsi="Times New Roman"/>
          <w:sz w:val="22"/>
          <w:szCs w:val="22"/>
        </w:rPr>
        <w:t xml:space="preserve">   </w:t>
      </w:r>
      <w:r w:rsidR="00DF666D">
        <w:rPr>
          <w:rFonts w:ascii="Times New Roman" w:hAnsi="Times New Roman"/>
          <w:sz w:val="22"/>
          <w:szCs w:val="22"/>
        </w:rPr>
        <w:t xml:space="preserve">   </w:t>
      </w:r>
      <w:r w:rsidRPr="00DF666D">
        <w:rPr>
          <w:rFonts w:ascii="Times New Roman" w:hAnsi="Times New Roman"/>
          <w:sz w:val="22"/>
          <w:szCs w:val="22"/>
        </w:rPr>
        <w:t xml:space="preserve">    </w:t>
      </w:r>
      <w:r w:rsidR="00DF666D" w:rsidRPr="00DF666D">
        <w:rPr>
          <w:rFonts w:ascii="Times New Roman" w:hAnsi="Times New Roman"/>
          <w:sz w:val="22"/>
          <w:szCs w:val="22"/>
        </w:rPr>
        <w:t xml:space="preserve">  Richard Kubáň</w:t>
      </w:r>
      <w:r w:rsidR="00186927" w:rsidRPr="00DF66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="006A79D6" w:rsidRPr="006A79D6">
        <w:rPr>
          <w:rFonts w:ascii="Times New Roman" w:hAnsi="Times New Roman"/>
          <w:sz w:val="22"/>
          <w:szCs w:val="22"/>
        </w:rPr>
        <w:t xml:space="preserve"> </w:t>
      </w:r>
      <w:r w:rsidR="006A79D6">
        <w:rPr>
          <w:rFonts w:ascii="Times New Roman" w:hAnsi="Times New Roman"/>
          <w:sz w:val="22"/>
          <w:szCs w:val="22"/>
        </w:rPr>
        <w:t xml:space="preserve"> </w:t>
      </w:r>
      <w:r w:rsidR="006A79D6">
        <w:rPr>
          <w:rFonts w:ascii="Times New Roman" w:hAnsi="Times New Roman"/>
          <w:sz w:val="22"/>
          <w:szCs w:val="22"/>
        </w:rPr>
        <w:tab/>
      </w:r>
      <w:r w:rsidR="00DF666D">
        <w:rPr>
          <w:rFonts w:ascii="Times New Roman" w:hAnsi="Times New Roman"/>
          <w:sz w:val="22"/>
          <w:szCs w:val="22"/>
        </w:rPr>
        <w:t xml:space="preserve">                     Mgr. Ľubica </w:t>
      </w:r>
      <w:proofErr w:type="spellStart"/>
      <w:r w:rsidR="00DF666D">
        <w:rPr>
          <w:rFonts w:ascii="Times New Roman" w:hAnsi="Times New Roman"/>
          <w:sz w:val="22"/>
          <w:szCs w:val="22"/>
        </w:rPr>
        <w:t>Obdržalová</w:t>
      </w:r>
      <w:proofErr w:type="spellEnd"/>
      <w:r w:rsidR="00DF666D">
        <w:rPr>
          <w:rFonts w:ascii="Times New Roman" w:hAnsi="Times New Roman"/>
          <w:sz w:val="22"/>
          <w:szCs w:val="22"/>
        </w:rPr>
        <w:t>, Ing. Marek Obdržal</w:t>
      </w:r>
    </w:p>
    <w:p w14:paraId="2D770E87" w14:textId="77777777" w:rsidR="00A8122C" w:rsidRPr="006A79D6" w:rsidRDefault="00A8122C" w:rsidP="006A79D6">
      <w:pPr>
        <w:jc w:val="both"/>
        <w:rPr>
          <w:rFonts w:ascii="Times New Roman" w:hAnsi="Times New Roman"/>
          <w:sz w:val="22"/>
          <w:szCs w:val="22"/>
        </w:rPr>
      </w:pPr>
    </w:p>
    <w:p w14:paraId="29D8D739" w14:textId="77777777" w:rsidR="00C200E5" w:rsidRPr="00071438" w:rsidRDefault="00793E99" w:rsidP="00C200E5">
      <w:pPr>
        <w:pStyle w:val="Zkladntext"/>
        <w:tabs>
          <w:tab w:val="left" w:pos="709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="00C200E5" w:rsidRPr="00071438">
        <w:rPr>
          <w:rFonts w:ascii="Times New Roman" w:hAnsi="Times New Roman"/>
          <w:b/>
          <w:sz w:val="22"/>
          <w:szCs w:val="22"/>
        </w:rPr>
        <w:t>meno a</w:t>
      </w:r>
      <w:r w:rsidR="006A79D6">
        <w:rPr>
          <w:rFonts w:ascii="Times New Roman" w:hAnsi="Times New Roman"/>
          <w:b/>
          <w:sz w:val="22"/>
          <w:szCs w:val="22"/>
        </w:rPr>
        <w:t> </w:t>
      </w:r>
      <w:r w:rsidR="00C200E5" w:rsidRPr="00071438">
        <w:rPr>
          <w:rFonts w:ascii="Times New Roman" w:hAnsi="Times New Roman"/>
          <w:b/>
          <w:sz w:val="22"/>
          <w:szCs w:val="22"/>
        </w:rPr>
        <w:t>priezvisko</w:t>
      </w:r>
      <w:r w:rsidR="00C200E5" w:rsidRPr="00071438">
        <w:rPr>
          <w:rFonts w:ascii="Times New Roman" w:hAnsi="Times New Roman"/>
          <w:b/>
          <w:sz w:val="22"/>
          <w:szCs w:val="22"/>
        </w:rPr>
        <w:tab/>
      </w:r>
      <w:r w:rsidR="00186927">
        <w:rPr>
          <w:rFonts w:ascii="Times New Roman" w:hAnsi="Times New Roman"/>
          <w:b/>
          <w:sz w:val="22"/>
          <w:szCs w:val="22"/>
        </w:rPr>
        <w:tab/>
      </w:r>
      <w:r w:rsidR="00C200E5" w:rsidRPr="00071438">
        <w:rPr>
          <w:rFonts w:ascii="Times New Roman" w:hAnsi="Times New Roman"/>
          <w:b/>
          <w:sz w:val="22"/>
          <w:szCs w:val="22"/>
        </w:rPr>
        <w:tab/>
      </w:r>
      <w:r w:rsidR="006A79D6">
        <w:rPr>
          <w:rFonts w:ascii="Times New Roman" w:hAnsi="Times New Roman"/>
          <w:b/>
          <w:sz w:val="22"/>
          <w:szCs w:val="22"/>
        </w:rPr>
        <w:tab/>
      </w:r>
      <w:r w:rsidR="006A79D6"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="00B40578">
        <w:rPr>
          <w:rFonts w:ascii="Times New Roman" w:hAnsi="Times New Roman"/>
          <w:b/>
          <w:sz w:val="22"/>
          <w:szCs w:val="22"/>
        </w:rPr>
        <w:t xml:space="preserve">  </w:t>
      </w:r>
      <w:r w:rsidR="00C200E5" w:rsidRPr="00071438">
        <w:rPr>
          <w:rFonts w:ascii="Times New Roman" w:hAnsi="Times New Roman"/>
          <w:b/>
          <w:sz w:val="22"/>
          <w:szCs w:val="22"/>
        </w:rPr>
        <w:t>meno a priezvisko</w:t>
      </w:r>
    </w:p>
    <w:p w14:paraId="7EC567A4" w14:textId="5BF03145" w:rsidR="006A79D6" w:rsidRDefault="006A79D6"/>
    <w:p w14:paraId="289EFE82" w14:textId="76967DEA" w:rsidR="00D80B99" w:rsidRDefault="00D80B99"/>
    <w:p w14:paraId="06697F29" w14:textId="183FF2D5" w:rsidR="00D80B99" w:rsidRDefault="00D80B99"/>
    <w:p w14:paraId="68538BED" w14:textId="682BE5ED" w:rsidR="00D80B99" w:rsidRDefault="00D80B99"/>
    <w:p w14:paraId="7720A556" w14:textId="3A73D831" w:rsidR="00D80B99" w:rsidRDefault="00D80B99"/>
    <w:p w14:paraId="0939A4B3" w14:textId="037012CA" w:rsidR="00D80B99" w:rsidRDefault="00D80B99"/>
    <w:p w14:paraId="7D8D85DA" w14:textId="3954FE6C" w:rsidR="00D80B99" w:rsidRDefault="00D80B99"/>
    <w:p w14:paraId="0CB14363" w14:textId="0772F1C1" w:rsidR="00D80B99" w:rsidRDefault="00D80B99"/>
    <w:p w14:paraId="5FB122D9" w14:textId="2992BF57" w:rsidR="00D80B99" w:rsidRDefault="00D80B99"/>
    <w:p w14:paraId="7DC344A5" w14:textId="472D5831" w:rsidR="00D80B99" w:rsidRDefault="00D80B99"/>
    <w:p w14:paraId="72DAE6B3" w14:textId="77777777" w:rsidR="00D80B99" w:rsidRPr="00D80B99" w:rsidRDefault="00D80B99" w:rsidP="00D80B99">
      <w:pPr>
        <w:rPr>
          <w:rFonts w:ascii="Times New Roman" w:hAnsi="Times New Roman"/>
          <w:sz w:val="22"/>
          <w:szCs w:val="22"/>
        </w:rPr>
      </w:pPr>
    </w:p>
    <w:p w14:paraId="52D152B1" w14:textId="370458C9" w:rsidR="00D80B99" w:rsidRDefault="00D80B99" w:rsidP="00D80B99">
      <w:pPr>
        <w:rPr>
          <w:rFonts w:ascii="Times New Roman" w:hAnsi="Times New Roman"/>
          <w:sz w:val="22"/>
          <w:szCs w:val="22"/>
        </w:rPr>
      </w:pPr>
      <w:r w:rsidRPr="00D80B99">
        <w:rPr>
          <w:rFonts w:ascii="Times New Roman" w:hAnsi="Times New Roman"/>
          <w:sz w:val="22"/>
          <w:szCs w:val="22"/>
        </w:rPr>
        <w:t>Prílohy:</w:t>
      </w:r>
    </w:p>
    <w:p w14:paraId="3CCEF0B6" w14:textId="77777777" w:rsidR="00D80B99" w:rsidRPr="00D80B99" w:rsidRDefault="00D80B99" w:rsidP="00D80B99">
      <w:pPr>
        <w:rPr>
          <w:rFonts w:ascii="Times New Roman" w:hAnsi="Times New Roman"/>
          <w:sz w:val="22"/>
          <w:szCs w:val="22"/>
        </w:rPr>
      </w:pPr>
    </w:p>
    <w:p w14:paraId="435E3F45" w14:textId="23A64025" w:rsidR="00D80B99" w:rsidRPr="00D80B99" w:rsidRDefault="00D80B99" w:rsidP="00D80B99">
      <w:pPr>
        <w:rPr>
          <w:rFonts w:ascii="Times New Roman" w:hAnsi="Times New Roman"/>
          <w:sz w:val="22"/>
          <w:szCs w:val="22"/>
        </w:rPr>
      </w:pPr>
      <w:r w:rsidRPr="00D80B99">
        <w:rPr>
          <w:rFonts w:ascii="Times New Roman" w:hAnsi="Times New Roman"/>
          <w:sz w:val="22"/>
          <w:szCs w:val="22"/>
        </w:rPr>
        <w:t xml:space="preserve"> 1. Výpis z listu vlastníctva č.1 </w:t>
      </w:r>
    </w:p>
    <w:p w14:paraId="11AE1449" w14:textId="77777777" w:rsidR="00D80B99" w:rsidRPr="00D80B99" w:rsidRDefault="00D80B99" w:rsidP="00D80B99">
      <w:pPr>
        <w:rPr>
          <w:rFonts w:ascii="Times New Roman" w:hAnsi="Times New Roman"/>
          <w:sz w:val="22"/>
          <w:szCs w:val="22"/>
        </w:rPr>
      </w:pPr>
      <w:r w:rsidRPr="00D80B99">
        <w:rPr>
          <w:rFonts w:ascii="Times New Roman" w:hAnsi="Times New Roman"/>
          <w:sz w:val="22"/>
          <w:szCs w:val="22"/>
        </w:rPr>
        <w:t xml:space="preserve"> 2. Výpis z katastrálnej mapy</w:t>
      </w:r>
    </w:p>
    <w:p w14:paraId="5E4CDC4E" w14:textId="2237F793" w:rsidR="00D80B99" w:rsidRPr="00D80B99" w:rsidRDefault="00D80B99" w:rsidP="00D80B99">
      <w:pPr>
        <w:rPr>
          <w:rFonts w:ascii="Times New Roman" w:hAnsi="Times New Roman"/>
          <w:sz w:val="22"/>
          <w:szCs w:val="22"/>
        </w:rPr>
      </w:pPr>
      <w:r w:rsidRPr="00D80B99">
        <w:rPr>
          <w:rFonts w:ascii="Times New Roman" w:hAnsi="Times New Roman"/>
          <w:sz w:val="22"/>
          <w:szCs w:val="22"/>
        </w:rPr>
        <w:t xml:space="preserve"> 3. Výpis z uznesenia č. </w:t>
      </w:r>
      <w:r>
        <w:rPr>
          <w:rFonts w:ascii="Times New Roman" w:hAnsi="Times New Roman"/>
          <w:sz w:val="22"/>
          <w:szCs w:val="22"/>
        </w:rPr>
        <w:t>39</w:t>
      </w:r>
      <w:r w:rsidRPr="00D80B99">
        <w:rPr>
          <w:rFonts w:ascii="Times New Roman" w:hAnsi="Times New Roman"/>
          <w:sz w:val="22"/>
          <w:szCs w:val="22"/>
        </w:rPr>
        <w:t>/2021</w:t>
      </w:r>
    </w:p>
    <w:p w14:paraId="319D1928" w14:textId="77777777" w:rsidR="00D80B99" w:rsidRPr="00D80B99" w:rsidRDefault="00D80B99">
      <w:pPr>
        <w:rPr>
          <w:rFonts w:ascii="Times New Roman" w:hAnsi="Times New Roman"/>
          <w:sz w:val="22"/>
          <w:szCs w:val="22"/>
        </w:rPr>
      </w:pPr>
    </w:p>
    <w:sectPr w:rsidR="00D80B99" w:rsidRPr="00D80B99" w:rsidSect="00C200E5">
      <w:headerReference w:type="default" r:id="rId7"/>
      <w:endnotePr>
        <w:numFmt w:val="decimal"/>
      </w:endnotePr>
      <w:pgSz w:w="11905" w:h="16837"/>
      <w:pgMar w:top="709" w:right="1418" w:bottom="1276" w:left="1418" w:header="159" w:footer="28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18DA" w14:textId="77777777" w:rsidR="002805A6" w:rsidRDefault="002805A6">
      <w:r>
        <w:separator/>
      </w:r>
    </w:p>
  </w:endnote>
  <w:endnote w:type="continuationSeparator" w:id="0">
    <w:p w14:paraId="401F0330" w14:textId="77777777" w:rsidR="002805A6" w:rsidRDefault="0028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altName w:val="Calibri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FE3D" w14:textId="77777777" w:rsidR="002805A6" w:rsidRDefault="002805A6">
      <w:r>
        <w:separator/>
      </w:r>
    </w:p>
  </w:footnote>
  <w:footnote w:type="continuationSeparator" w:id="0">
    <w:p w14:paraId="7A0EA9F0" w14:textId="77777777" w:rsidR="002805A6" w:rsidRDefault="0028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5D75" w14:textId="77777777" w:rsidR="00690CDA" w:rsidRDefault="00690CDA">
    <w:pPr>
      <w:spacing w:line="6" w:lineRule="exact"/>
      <w:jc w:val="both"/>
      <w:rPr>
        <w:i/>
      </w:rPr>
    </w:pPr>
  </w:p>
  <w:p w14:paraId="2D472919" w14:textId="77777777" w:rsidR="00690CDA" w:rsidRDefault="00690CDA">
    <w:pPr>
      <w:spacing w:line="240" w:lineRule="exac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3D1"/>
    <w:multiLevelType w:val="hybridMultilevel"/>
    <w:tmpl w:val="0124412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55522"/>
    <w:multiLevelType w:val="hybridMultilevel"/>
    <w:tmpl w:val="30209706"/>
    <w:lvl w:ilvl="0" w:tplc="17D22D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3E53"/>
    <w:multiLevelType w:val="hybridMultilevel"/>
    <w:tmpl w:val="5B66D58A"/>
    <w:lvl w:ilvl="0" w:tplc="06427A5A">
      <w:start w:val="3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6110"/>
    <w:multiLevelType w:val="hybridMultilevel"/>
    <w:tmpl w:val="5D6EA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65413"/>
    <w:multiLevelType w:val="hybridMultilevel"/>
    <w:tmpl w:val="B366C0DC"/>
    <w:lvl w:ilvl="0" w:tplc="72CC751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E5"/>
    <w:rsid w:val="00002C44"/>
    <w:rsid w:val="000135CD"/>
    <w:rsid w:val="00025404"/>
    <w:rsid w:val="00026FCE"/>
    <w:rsid w:val="00042FC9"/>
    <w:rsid w:val="000468CA"/>
    <w:rsid w:val="00046A2D"/>
    <w:rsid w:val="00047FE2"/>
    <w:rsid w:val="00053B8F"/>
    <w:rsid w:val="000568F4"/>
    <w:rsid w:val="000600C9"/>
    <w:rsid w:val="0006379F"/>
    <w:rsid w:val="000639C8"/>
    <w:rsid w:val="00064FCB"/>
    <w:rsid w:val="00074AD9"/>
    <w:rsid w:val="00086197"/>
    <w:rsid w:val="00094B27"/>
    <w:rsid w:val="000A6F68"/>
    <w:rsid w:val="000A7D51"/>
    <w:rsid w:val="000B2DF1"/>
    <w:rsid w:val="000C5F23"/>
    <w:rsid w:val="000D21D2"/>
    <w:rsid w:val="000D22B7"/>
    <w:rsid w:val="000D5ECB"/>
    <w:rsid w:val="000E7D6E"/>
    <w:rsid w:val="000F2FF8"/>
    <w:rsid w:val="000F4E4C"/>
    <w:rsid w:val="000F69DD"/>
    <w:rsid w:val="00100C62"/>
    <w:rsid w:val="00101A7E"/>
    <w:rsid w:val="00111373"/>
    <w:rsid w:val="00113725"/>
    <w:rsid w:val="00121389"/>
    <w:rsid w:val="00126406"/>
    <w:rsid w:val="00132013"/>
    <w:rsid w:val="00140ED6"/>
    <w:rsid w:val="001435E3"/>
    <w:rsid w:val="00144966"/>
    <w:rsid w:val="0015001A"/>
    <w:rsid w:val="0015360D"/>
    <w:rsid w:val="001551C9"/>
    <w:rsid w:val="00182ADF"/>
    <w:rsid w:val="00186927"/>
    <w:rsid w:val="00190FB5"/>
    <w:rsid w:val="001913AF"/>
    <w:rsid w:val="00192051"/>
    <w:rsid w:val="001C27FE"/>
    <w:rsid w:val="001C65DB"/>
    <w:rsid w:val="001E0C18"/>
    <w:rsid w:val="001E56C8"/>
    <w:rsid w:val="001F2EE7"/>
    <w:rsid w:val="001F3701"/>
    <w:rsid w:val="001F3898"/>
    <w:rsid w:val="00200510"/>
    <w:rsid w:val="00204B8C"/>
    <w:rsid w:val="00205B21"/>
    <w:rsid w:val="00207281"/>
    <w:rsid w:val="0022133E"/>
    <w:rsid w:val="0022459A"/>
    <w:rsid w:val="0023407F"/>
    <w:rsid w:val="002435FF"/>
    <w:rsid w:val="00245165"/>
    <w:rsid w:val="00255593"/>
    <w:rsid w:val="00263164"/>
    <w:rsid w:val="0026335C"/>
    <w:rsid w:val="0027124C"/>
    <w:rsid w:val="0027413E"/>
    <w:rsid w:val="002805A6"/>
    <w:rsid w:val="00281EEC"/>
    <w:rsid w:val="00287751"/>
    <w:rsid w:val="0029110D"/>
    <w:rsid w:val="002939AF"/>
    <w:rsid w:val="00297303"/>
    <w:rsid w:val="002B04A6"/>
    <w:rsid w:val="002D0EE1"/>
    <w:rsid w:val="002D7AEA"/>
    <w:rsid w:val="002E0DE0"/>
    <w:rsid w:val="002E4ADA"/>
    <w:rsid w:val="002F2BF2"/>
    <w:rsid w:val="002F6ACE"/>
    <w:rsid w:val="00300B56"/>
    <w:rsid w:val="003052C5"/>
    <w:rsid w:val="00315F04"/>
    <w:rsid w:val="00320401"/>
    <w:rsid w:val="00324A03"/>
    <w:rsid w:val="00326065"/>
    <w:rsid w:val="00332990"/>
    <w:rsid w:val="00332D9D"/>
    <w:rsid w:val="0033464C"/>
    <w:rsid w:val="00335A9A"/>
    <w:rsid w:val="00344169"/>
    <w:rsid w:val="003472D3"/>
    <w:rsid w:val="00352378"/>
    <w:rsid w:val="00360099"/>
    <w:rsid w:val="003627C1"/>
    <w:rsid w:val="00372472"/>
    <w:rsid w:val="00375AAA"/>
    <w:rsid w:val="0039366C"/>
    <w:rsid w:val="003A4FD4"/>
    <w:rsid w:val="003A701D"/>
    <w:rsid w:val="003B3953"/>
    <w:rsid w:val="003C396B"/>
    <w:rsid w:val="003E4D46"/>
    <w:rsid w:val="003F5D2A"/>
    <w:rsid w:val="004007B4"/>
    <w:rsid w:val="00401DF7"/>
    <w:rsid w:val="004024E0"/>
    <w:rsid w:val="00402ACC"/>
    <w:rsid w:val="004107AE"/>
    <w:rsid w:val="0041763C"/>
    <w:rsid w:val="00422C91"/>
    <w:rsid w:val="00426966"/>
    <w:rsid w:val="00430312"/>
    <w:rsid w:val="00442B29"/>
    <w:rsid w:val="00450191"/>
    <w:rsid w:val="00457A69"/>
    <w:rsid w:val="00460748"/>
    <w:rsid w:val="004620E0"/>
    <w:rsid w:val="00464B80"/>
    <w:rsid w:val="00472770"/>
    <w:rsid w:val="004876D7"/>
    <w:rsid w:val="0049155F"/>
    <w:rsid w:val="00493932"/>
    <w:rsid w:val="004943DE"/>
    <w:rsid w:val="004966A8"/>
    <w:rsid w:val="004A13D6"/>
    <w:rsid w:val="004A1BE3"/>
    <w:rsid w:val="004A4AB0"/>
    <w:rsid w:val="004C1829"/>
    <w:rsid w:val="004C2C58"/>
    <w:rsid w:val="004D45B5"/>
    <w:rsid w:val="004D60DA"/>
    <w:rsid w:val="004F56F8"/>
    <w:rsid w:val="004F7724"/>
    <w:rsid w:val="0050342A"/>
    <w:rsid w:val="00507554"/>
    <w:rsid w:val="00513135"/>
    <w:rsid w:val="0052669E"/>
    <w:rsid w:val="00547FA3"/>
    <w:rsid w:val="005523BB"/>
    <w:rsid w:val="00555FD1"/>
    <w:rsid w:val="00567F0F"/>
    <w:rsid w:val="005742BB"/>
    <w:rsid w:val="00594456"/>
    <w:rsid w:val="0059549B"/>
    <w:rsid w:val="005A108F"/>
    <w:rsid w:val="005A1CEF"/>
    <w:rsid w:val="005A3DEB"/>
    <w:rsid w:val="005A7069"/>
    <w:rsid w:val="005B0C9F"/>
    <w:rsid w:val="005B21D5"/>
    <w:rsid w:val="005B3429"/>
    <w:rsid w:val="005C7FD9"/>
    <w:rsid w:val="005D40CC"/>
    <w:rsid w:val="005D6E77"/>
    <w:rsid w:val="005E62D3"/>
    <w:rsid w:val="00606622"/>
    <w:rsid w:val="00615EDB"/>
    <w:rsid w:val="00617764"/>
    <w:rsid w:val="006206CF"/>
    <w:rsid w:val="00620D2F"/>
    <w:rsid w:val="006369DF"/>
    <w:rsid w:val="00637728"/>
    <w:rsid w:val="006433BE"/>
    <w:rsid w:val="00645678"/>
    <w:rsid w:val="00651A82"/>
    <w:rsid w:val="00673B5A"/>
    <w:rsid w:val="006750D9"/>
    <w:rsid w:val="0067616F"/>
    <w:rsid w:val="00684F7F"/>
    <w:rsid w:val="00690CDA"/>
    <w:rsid w:val="00695168"/>
    <w:rsid w:val="006A19D4"/>
    <w:rsid w:val="006A79D6"/>
    <w:rsid w:val="006B4328"/>
    <w:rsid w:val="006E079C"/>
    <w:rsid w:val="006E2523"/>
    <w:rsid w:val="006E2996"/>
    <w:rsid w:val="006E3F47"/>
    <w:rsid w:val="006F7013"/>
    <w:rsid w:val="00712144"/>
    <w:rsid w:val="00713ACD"/>
    <w:rsid w:val="00722884"/>
    <w:rsid w:val="00724867"/>
    <w:rsid w:val="007276BA"/>
    <w:rsid w:val="00730E20"/>
    <w:rsid w:val="00731D9C"/>
    <w:rsid w:val="00733916"/>
    <w:rsid w:val="00742359"/>
    <w:rsid w:val="007526A4"/>
    <w:rsid w:val="007539AA"/>
    <w:rsid w:val="00756B6A"/>
    <w:rsid w:val="007614D3"/>
    <w:rsid w:val="00765DFB"/>
    <w:rsid w:val="00771FE4"/>
    <w:rsid w:val="00773D44"/>
    <w:rsid w:val="00787582"/>
    <w:rsid w:val="00791DA3"/>
    <w:rsid w:val="00793E99"/>
    <w:rsid w:val="00797BC1"/>
    <w:rsid w:val="007A2B5F"/>
    <w:rsid w:val="007B1E29"/>
    <w:rsid w:val="007C06C0"/>
    <w:rsid w:val="007C338E"/>
    <w:rsid w:val="007D168C"/>
    <w:rsid w:val="007D2910"/>
    <w:rsid w:val="007D2E07"/>
    <w:rsid w:val="007D5EED"/>
    <w:rsid w:val="007F7D25"/>
    <w:rsid w:val="00801B78"/>
    <w:rsid w:val="00802C4C"/>
    <w:rsid w:val="0080606C"/>
    <w:rsid w:val="00810899"/>
    <w:rsid w:val="00810F7E"/>
    <w:rsid w:val="008115C9"/>
    <w:rsid w:val="008146B1"/>
    <w:rsid w:val="00816AD2"/>
    <w:rsid w:val="00825155"/>
    <w:rsid w:val="00827871"/>
    <w:rsid w:val="008309F8"/>
    <w:rsid w:val="00837098"/>
    <w:rsid w:val="00864266"/>
    <w:rsid w:val="008730EC"/>
    <w:rsid w:val="008801DB"/>
    <w:rsid w:val="008817A1"/>
    <w:rsid w:val="00884456"/>
    <w:rsid w:val="008914BD"/>
    <w:rsid w:val="008A1920"/>
    <w:rsid w:val="008A4558"/>
    <w:rsid w:val="008B3913"/>
    <w:rsid w:val="008C3479"/>
    <w:rsid w:val="008D6CBB"/>
    <w:rsid w:val="008E00FC"/>
    <w:rsid w:val="008E3DED"/>
    <w:rsid w:val="008F24FB"/>
    <w:rsid w:val="008F42FD"/>
    <w:rsid w:val="0090292F"/>
    <w:rsid w:val="00903334"/>
    <w:rsid w:val="0091556B"/>
    <w:rsid w:val="009179E3"/>
    <w:rsid w:val="00923D3F"/>
    <w:rsid w:val="00924722"/>
    <w:rsid w:val="00931494"/>
    <w:rsid w:val="00933129"/>
    <w:rsid w:val="00933779"/>
    <w:rsid w:val="009350F2"/>
    <w:rsid w:val="00935DDB"/>
    <w:rsid w:val="00936E89"/>
    <w:rsid w:val="00941390"/>
    <w:rsid w:val="00946044"/>
    <w:rsid w:val="00946AA8"/>
    <w:rsid w:val="00946EBF"/>
    <w:rsid w:val="00950B16"/>
    <w:rsid w:val="00973420"/>
    <w:rsid w:val="0097551E"/>
    <w:rsid w:val="00990A16"/>
    <w:rsid w:val="00993425"/>
    <w:rsid w:val="00994D2E"/>
    <w:rsid w:val="00995DD1"/>
    <w:rsid w:val="009A7BF2"/>
    <w:rsid w:val="009B25DA"/>
    <w:rsid w:val="009B7253"/>
    <w:rsid w:val="009B7C91"/>
    <w:rsid w:val="009E42D5"/>
    <w:rsid w:val="009E4B91"/>
    <w:rsid w:val="009F1EDE"/>
    <w:rsid w:val="009F3651"/>
    <w:rsid w:val="009F6449"/>
    <w:rsid w:val="009F6AEF"/>
    <w:rsid w:val="00A0111A"/>
    <w:rsid w:val="00A059FF"/>
    <w:rsid w:val="00A06DE7"/>
    <w:rsid w:val="00A07E78"/>
    <w:rsid w:val="00A25A49"/>
    <w:rsid w:val="00A27FE1"/>
    <w:rsid w:val="00A3041D"/>
    <w:rsid w:val="00A33B59"/>
    <w:rsid w:val="00A4191B"/>
    <w:rsid w:val="00A51E30"/>
    <w:rsid w:val="00A72A95"/>
    <w:rsid w:val="00A747BF"/>
    <w:rsid w:val="00A76805"/>
    <w:rsid w:val="00A8122C"/>
    <w:rsid w:val="00A90803"/>
    <w:rsid w:val="00AA2274"/>
    <w:rsid w:val="00AA3469"/>
    <w:rsid w:val="00AC1D8C"/>
    <w:rsid w:val="00AC1F59"/>
    <w:rsid w:val="00AC2ABD"/>
    <w:rsid w:val="00AC47EC"/>
    <w:rsid w:val="00AD09CE"/>
    <w:rsid w:val="00AD5D97"/>
    <w:rsid w:val="00AE335A"/>
    <w:rsid w:val="00AE5EE3"/>
    <w:rsid w:val="00AE7C8F"/>
    <w:rsid w:val="00AF0C02"/>
    <w:rsid w:val="00AF6634"/>
    <w:rsid w:val="00B03232"/>
    <w:rsid w:val="00B041C0"/>
    <w:rsid w:val="00B05010"/>
    <w:rsid w:val="00B1042D"/>
    <w:rsid w:val="00B12305"/>
    <w:rsid w:val="00B2431D"/>
    <w:rsid w:val="00B25474"/>
    <w:rsid w:val="00B25DCC"/>
    <w:rsid w:val="00B40578"/>
    <w:rsid w:val="00B40A3A"/>
    <w:rsid w:val="00B40E31"/>
    <w:rsid w:val="00B44AF9"/>
    <w:rsid w:val="00B464BE"/>
    <w:rsid w:val="00B527C9"/>
    <w:rsid w:val="00B55700"/>
    <w:rsid w:val="00B56454"/>
    <w:rsid w:val="00B56DBB"/>
    <w:rsid w:val="00B61654"/>
    <w:rsid w:val="00B65855"/>
    <w:rsid w:val="00B66F41"/>
    <w:rsid w:val="00B84ED4"/>
    <w:rsid w:val="00B85664"/>
    <w:rsid w:val="00B9328C"/>
    <w:rsid w:val="00B93C95"/>
    <w:rsid w:val="00BA0D89"/>
    <w:rsid w:val="00BA3220"/>
    <w:rsid w:val="00BA4809"/>
    <w:rsid w:val="00BA5644"/>
    <w:rsid w:val="00BA5B23"/>
    <w:rsid w:val="00BD59C8"/>
    <w:rsid w:val="00BE7F7A"/>
    <w:rsid w:val="00BF587C"/>
    <w:rsid w:val="00BF5D22"/>
    <w:rsid w:val="00C1153D"/>
    <w:rsid w:val="00C200E5"/>
    <w:rsid w:val="00C2646B"/>
    <w:rsid w:val="00C27E47"/>
    <w:rsid w:val="00C43DD6"/>
    <w:rsid w:val="00C44FC1"/>
    <w:rsid w:val="00C52B95"/>
    <w:rsid w:val="00C556F7"/>
    <w:rsid w:val="00C80047"/>
    <w:rsid w:val="00C83823"/>
    <w:rsid w:val="00C924E7"/>
    <w:rsid w:val="00C95418"/>
    <w:rsid w:val="00CA3B81"/>
    <w:rsid w:val="00CA6D93"/>
    <w:rsid w:val="00CB73CB"/>
    <w:rsid w:val="00CC5B86"/>
    <w:rsid w:val="00CC75CA"/>
    <w:rsid w:val="00CC7E58"/>
    <w:rsid w:val="00CD12E1"/>
    <w:rsid w:val="00CE317A"/>
    <w:rsid w:val="00CE77F3"/>
    <w:rsid w:val="00CF5DFE"/>
    <w:rsid w:val="00CF5EFD"/>
    <w:rsid w:val="00CF67F9"/>
    <w:rsid w:val="00D100A5"/>
    <w:rsid w:val="00D12894"/>
    <w:rsid w:val="00D17E1E"/>
    <w:rsid w:val="00D264A6"/>
    <w:rsid w:val="00D33C1C"/>
    <w:rsid w:val="00D4502B"/>
    <w:rsid w:val="00D452DE"/>
    <w:rsid w:val="00D453AE"/>
    <w:rsid w:val="00D50DA6"/>
    <w:rsid w:val="00D60FB5"/>
    <w:rsid w:val="00D726F2"/>
    <w:rsid w:val="00D7566C"/>
    <w:rsid w:val="00D77C78"/>
    <w:rsid w:val="00D80B99"/>
    <w:rsid w:val="00D93700"/>
    <w:rsid w:val="00D95DC1"/>
    <w:rsid w:val="00DB20D8"/>
    <w:rsid w:val="00DB294C"/>
    <w:rsid w:val="00DC0BCE"/>
    <w:rsid w:val="00DC5271"/>
    <w:rsid w:val="00DD62D2"/>
    <w:rsid w:val="00DF47E3"/>
    <w:rsid w:val="00DF666D"/>
    <w:rsid w:val="00E02694"/>
    <w:rsid w:val="00E0675C"/>
    <w:rsid w:val="00E22051"/>
    <w:rsid w:val="00E22791"/>
    <w:rsid w:val="00E277AA"/>
    <w:rsid w:val="00E54E06"/>
    <w:rsid w:val="00E57FF2"/>
    <w:rsid w:val="00E60FE0"/>
    <w:rsid w:val="00E643E1"/>
    <w:rsid w:val="00E64D6A"/>
    <w:rsid w:val="00E65B8E"/>
    <w:rsid w:val="00E92157"/>
    <w:rsid w:val="00E92835"/>
    <w:rsid w:val="00E97E46"/>
    <w:rsid w:val="00EA0B90"/>
    <w:rsid w:val="00EA70D4"/>
    <w:rsid w:val="00EB6501"/>
    <w:rsid w:val="00EC55A5"/>
    <w:rsid w:val="00ED6FE3"/>
    <w:rsid w:val="00EE51C2"/>
    <w:rsid w:val="00EF76B2"/>
    <w:rsid w:val="00F05221"/>
    <w:rsid w:val="00F10177"/>
    <w:rsid w:val="00F14720"/>
    <w:rsid w:val="00F16FF1"/>
    <w:rsid w:val="00F20229"/>
    <w:rsid w:val="00F36FC0"/>
    <w:rsid w:val="00F43920"/>
    <w:rsid w:val="00F451C4"/>
    <w:rsid w:val="00F5129B"/>
    <w:rsid w:val="00F64C93"/>
    <w:rsid w:val="00F65191"/>
    <w:rsid w:val="00F71DD8"/>
    <w:rsid w:val="00F727B7"/>
    <w:rsid w:val="00F805E9"/>
    <w:rsid w:val="00F9100D"/>
    <w:rsid w:val="00F97853"/>
    <w:rsid w:val="00FA5A1E"/>
    <w:rsid w:val="00FA7280"/>
    <w:rsid w:val="00FC21C8"/>
    <w:rsid w:val="00FD6026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05DC79"/>
  <w15:docId w15:val="{BBFE353C-1594-4807-8E4B-D4E17C65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0E5"/>
    <w:pPr>
      <w:widowControl w:val="0"/>
      <w:autoSpaceDE w:val="0"/>
      <w:autoSpaceDN w:val="0"/>
      <w:adjustRightInd w:val="0"/>
    </w:pPr>
    <w:rPr>
      <w:rFonts w:ascii="Letter Gothic" w:eastAsia="Times New Roman" w:hAnsi="Letter Gothic"/>
      <w:szCs w:val="24"/>
    </w:rPr>
  </w:style>
  <w:style w:type="paragraph" w:styleId="Nadpis2">
    <w:name w:val="heading 2"/>
    <w:basedOn w:val="Normlny"/>
    <w:next w:val="Normlny"/>
    <w:link w:val="Nadpis2Char"/>
    <w:qFormat/>
    <w:rsid w:val="00C200E5"/>
    <w:pPr>
      <w:keepNext/>
      <w:keepLines/>
      <w:jc w:val="center"/>
      <w:outlineLvl w:val="1"/>
    </w:pPr>
    <w:rPr>
      <w:rFonts w:ascii="Verdana" w:hAnsi="Verdan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200E5"/>
    <w:rPr>
      <w:rFonts w:ascii="Verdana" w:eastAsia="Times New Roman" w:hAnsi="Verdana" w:cs="Times New Roman"/>
      <w:b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C200E5"/>
    <w:pPr>
      <w:spacing w:after="120"/>
    </w:pPr>
  </w:style>
  <w:style w:type="character" w:customStyle="1" w:styleId="ZkladntextChar">
    <w:name w:val="Základný text Char"/>
    <w:link w:val="Zkladntext"/>
    <w:rsid w:val="00C200E5"/>
    <w:rPr>
      <w:rFonts w:ascii="Letter Gothic" w:eastAsia="Times New Roman" w:hAnsi="Letter Gothic" w:cs="Times New Roman"/>
      <w:sz w:val="20"/>
      <w:szCs w:val="24"/>
      <w:lang w:val="en-US" w:eastAsia="sk-SK"/>
    </w:rPr>
  </w:style>
  <w:style w:type="paragraph" w:styleId="Nzov">
    <w:name w:val="Title"/>
    <w:basedOn w:val="Normlny"/>
    <w:link w:val="NzovChar"/>
    <w:qFormat/>
    <w:rsid w:val="00C200E5"/>
    <w:pPr>
      <w:tabs>
        <w:tab w:val="center" w:pos="4512"/>
      </w:tabs>
      <w:jc w:val="center"/>
    </w:pPr>
    <w:rPr>
      <w:rFonts w:ascii="Verdana" w:hAnsi="Verdana"/>
      <w:b/>
      <w:sz w:val="40"/>
    </w:rPr>
  </w:style>
  <w:style w:type="character" w:customStyle="1" w:styleId="NzovChar">
    <w:name w:val="Názov Char"/>
    <w:link w:val="Nzov"/>
    <w:rsid w:val="00C200E5"/>
    <w:rPr>
      <w:rFonts w:ascii="Verdana" w:eastAsia="Times New Roman" w:hAnsi="Verdana" w:cs="Times New Roman"/>
      <w:b/>
      <w:sz w:val="40"/>
      <w:szCs w:val="24"/>
      <w:lang w:eastAsia="sk-SK"/>
    </w:rPr>
  </w:style>
  <w:style w:type="paragraph" w:customStyle="1" w:styleId="Default">
    <w:name w:val="Default"/>
    <w:rsid w:val="00C200E5"/>
    <w:pPr>
      <w:spacing w:line="240" w:lineRule="atLeast"/>
    </w:pPr>
    <w:rPr>
      <w:rFonts w:ascii="Helvetica" w:eastAsia="Times New Roman" w:hAnsi="Helvetica"/>
      <w:color w:val="000000"/>
      <w:sz w:val="24"/>
      <w:lang w:val="en-US"/>
    </w:rPr>
  </w:style>
  <w:style w:type="character" w:customStyle="1" w:styleId="ra">
    <w:name w:val="ra"/>
    <w:rsid w:val="00AD5D97"/>
  </w:style>
  <w:style w:type="paragraph" w:styleId="Textbubliny">
    <w:name w:val="Balloon Text"/>
    <w:basedOn w:val="Normlny"/>
    <w:link w:val="TextbublinyChar"/>
    <w:uiPriority w:val="99"/>
    <w:semiHidden/>
    <w:unhideWhenUsed/>
    <w:rsid w:val="00935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50F2"/>
    <w:rPr>
      <w:rFonts w:ascii="Tahoma" w:eastAsia="Times New Roman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8E3DED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ObyajntextChar">
    <w:name w:val="Obyčajný text Char"/>
    <w:link w:val="Obyajntext"/>
    <w:rsid w:val="008E3DE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na pozemok</vt:lpstr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na pozemok</dc:title>
  <dc:subject>Vzor pre vytvorenie kúpnej zmluvy na pozemok. Obsahuje údaje o predávajúcom a kupujúcom, o pozemku, jeho technickom stave, vadách a cene.</dc:subject>
  <dc:creator>Byty.sk</dc:creator>
  <cp:keywords>kúpna zmluva, pozemok, stav, cena, predávajúci, kupujúci</cp:keywords>
  <cp:lastModifiedBy>user</cp:lastModifiedBy>
  <cp:revision>15</cp:revision>
  <cp:lastPrinted>2017-01-23T10:45:00Z</cp:lastPrinted>
  <dcterms:created xsi:type="dcterms:W3CDTF">2021-11-03T15:40:00Z</dcterms:created>
  <dcterms:modified xsi:type="dcterms:W3CDTF">2021-12-20T09:51:00Z</dcterms:modified>
</cp:coreProperties>
</file>